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74" w:rsidRPr="00B87365" w:rsidRDefault="00251520" w:rsidP="008B176F">
      <w:pPr>
        <w:kinsoku w:val="0"/>
        <w:overflowPunct w:val="0"/>
        <w:autoSpaceDE w:val="0"/>
        <w:autoSpaceDN w:val="0"/>
        <w:adjustRightInd w:val="0"/>
        <w:snapToGrid w:val="0"/>
        <w:ind w:right="6"/>
        <w:jc w:val="center"/>
        <w:textAlignment w:val="bottom"/>
        <w:rPr>
          <w:rFonts w:ascii="微軟正黑體" w:eastAsia="微軟正黑體" w:hAnsi="微軟正黑體"/>
          <w:sz w:val="36"/>
        </w:rPr>
      </w:pPr>
      <w:r w:rsidRPr="00B87365">
        <w:rPr>
          <w:rFonts w:ascii="微軟正黑體" w:eastAsia="微軟正黑體" w:hAnsi="微軟正黑體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-259080</wp:posOffset>
            </wp:positionV>
            <wp:extent cx="4000500" cy="601980"/>
            <wp:effectExtent l="0" t="0" r="0" b="0"/>
            <wp:wrapTight wrapText="bothSides">
              <wp:wrapPolygon edited="0">
                <wp:start x="0" y="0"/>
                <wp:lineTo x="0" y="21190"/>
                <wp:lineTo x="21497" y="21190"/>
                <wp:lineTo x="21497" y="0"/>
                <wp:lineTo x="0" y="0"/>
              </wp:wrapPolygon>
            </wp:wrapTight>
            <wp:docPr id="2" name="圖片 2" descr="佛教學院20080821--橫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佛教學院20080821--橫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C74" w:rsidRPr="00B87365" w:rsidRDefault="00AE4DC6" w:rsidP="008B176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autoSpaceDN w:val="0"/>
        <w:adjustRightInd w:val="0"/>
        <w:snapToGrid w:val="0"/>
        <w:spacing w:line="240" w:lineRule="atLeast"/>
        <w:jc w:val="center"/>
        <w:textAlignment w:val="bottom"/>
        <w:rPr>
          <w:rFonts w:ascii="微軟正黑體" w:eastAsia="微軟正黑體" w:hAnsi="微軟正黑體"/>
          <w:color w:val="002060"/>
          <w:sz w:val="36"/>
        </w:rPr>
      </w:pPr>
      <w:r w:rsidRPr="00B87365">
        <w:rPr>
          <w:rFonts w:ascii="微軟正黑體" w:eastAsia="微軟正黑體" w:hAnsi="微軟正黑體" w:hint="eastAsia"/>
          <w:color w:val="002060"/>
          <w:sz w:val="36"/>
        </w:rPr>
        <w:t>10</w:t>
      </w:r>
      <w:r w:rsidR="007F0775" w:rsidRPr="00B87365">
        <w:rPr>
          <w:rFonts w:ascii="微軟正黑體" w:eastAsia="微軟正黑體" w:hAnsi="微軟正黑體" w:hint="eastAsia"/>
          <w:color w:val="002060"/>
          <w:sz w:val="36"/>
        </w:rPr>
        <w:t>3</w:t>
      </w:r>
      <w:r w:rsidR="006F7C74" w:rsidRPr="00B87365">
        <w:rPr>
          <w:rFonts w:ascii="微軟正黑體" w:eastAsia="微軟正黑體" w:hAnsi="微軟正黑體" w:hint="eastAsia"/>
          <w:color w:val="002060"/>
          <w:sz w:val="36"/>
        </w:rPr>
        <w:t>學年度第</w:t>
      </w:r>
      <w:r w:rsidR="007F0775" w:rsidRPr="00B87365">
        <w:rPr>
          <w:rFonts w:ascii="微軟正黑體" w:eastAsia="微軟正黑體" w:hAnsi="微軟正黑體" w:hint="eastAsia"/>
          <w:color w:val="002060"/>
          <w:sz w:val="36"/>
        </w:rPr>
        <w:t>1</w:t>
      </w:r>
      <w:r w:rsidR="006F7C74" w:rsidRPr="00B87365">
        <w:rPr>
          <w:rFonts w:ascii="微軟正黑體" w:eastAsia="微軟正黑體" w:hAnsi="微軟正黑體" w:hint="eastAsia"/>
          <w:color w:val="002060"/>
          <w:sz w:val="36"/>
        </w:rPr>
        <w:t>次</w:t>
      </w:r>
      <w:r w:rsidR="00957EE5" w:rsidRPr="00B87365">
        <w:rPr>
          <w:rFonts w:ascii="微軟正黑體" w:eastAsia="微軟正黑體" w:hAnsi="微軟正黑體" w:hint="eastAsia"/>
          <w:color w:val="002060"/>
          <w:sz w:val="36"/>
        </w:rPr>
        <w:t>通識</w:t>
      </w:r>
      <w:r w:rsidR="00D2688E" w:rsidRPr="00B87365">
        <w:rPr>
          <w:rFonts w:ascii="微軟正黑體" w:eastAsia="微軟正黑體" w:hAnsi="微軟正黑體" w:hint="eastAsia"/>
          <w:color w:val="002060"/>
          <w:sz w:val="36"/>
        </w:rPr>
        <w:t>教育</w:t>
      </w:r>
      <w:r w:rsidR="006F7C74" w:rsidRPr="00B87365">
        <w:rPr>
          <w:rFonts w:ascii="微軟正黑體" w:eastAsia="微軟正黑體" w:hAnsi="微軟正黑體" w:hint="eastAsia"/>
          <w:color w:val="002060"/>
          <w:sz w:val="36"/>
        </w:rPr>
        <w:t>委員</w:t>
      </w:r>
      <w:r w:rsidR="00C34358" w:rsidRPr="00B87365">
        <w:rPr>
          <w:rFonts w:ascii="微軟正黑體" w:eastAsia="微軟正黑體" w:hAnsi="微軟正黑體" w:hint="eastAsia"/>
          <w:color w:val="002060"/>
          <w:sz w:val="36"/>
        </w:rPr>
        <w:t>會</w:t>
      </w:r>
      <w:r w:rsidR="006F7C74" w:rsidRPr="00B87365">
        <w:rPr>
          <w:rFonts w:ascii="微軟正黑體" w:eastAsia="微軟正黑體" w:hAnsi="微軟正黑體" w:hint="eastAsia"/>
          <w:color w:val="002060"/>
          <w:sz w:val="36"/>
        </w:rPr>
        <w:t>議</w:t>
      </w:r>
      <w:r w:rsidR="004B1FE5" w:rsidRPr="00B87365">
        <w:rPr>
          <w:rFonts w:ascii="微軟正黑體" w:eastAsia="微軟正黑體" w:hAnsi="微軟正黑體" w:hint="eastAsia"/>
          <w:color w:val="002060"/>
          <w:sz w:val="36"/>
        </w:rPr>
        <w:t>記錄</w:t>
      </w:r>
    </w:p>
    <w:p w:rsidR="00957EE5" w:rsidRPr="00B87365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pacing w:val="10"/>
          <w:sz w:val="28"/>
        </w:rPr>
        <w:t>會議名稱：</w:t>
      </w:r>
      <w:r w:rsidR="00957EE5" w:rsidRPr="00B87365">
        <w:rPr>
          <w:rFonts w:ascii="微軟正黑體" w:eastAsia="微軟正黑體" w:hAnsi="微軟正黑體" w:hint="eastAsia"/>
          <w:spacing w:val="10"/>
          <w:sz w:val="28"/>
        </w:rPr>
        <w:t>10</w:t>
      </w:r>
      <w:r w:rsidR="007F0775" w:rsidRPr="00B87365">
        <w:rPr>
          <w:rFonts w:ascii="微軟正黑體" w:eastAsia="微軟正黑體" w:hAnsi="微軟正黑體" w:hint="eastAsia"/>
          <w:spacing w:val="10"/>
          <w:sz w:val="28"/>
        </w:rPr>
        <w:t>3</w:t>
      </w:r>
      <w:r w:rsidR="00957EE5" w:rsidRPr="00B87365">
        <w:rPr>
          <w:rFonts w:ascii="微軟正黑體" w:eastAsia="微軟正黑體" w:hAnsi="微軟正黑體" w:hint="eastAsia"/>
          <w:spacing w:val="10"/>
          <w:sz w:val="28"/>
        </w:rPr>
        <w:t>學年度第</w:t>
      </w:r>
      <w:r w:rsidR="00274917" w:rsidRPr="00B87365">
        <w:rPr>
          <w:rFonts w:ascii="微軟正黑體" w:eastAsia="微軟正黑體" w:hAnsi="微軟正黑體" w:hint="eastAsia"/>
          <w:spacing w:val="10"/>
          <w:sz w:val="28"/>
        </w:rPr>
        <w:t>1</w:t>
      </w:r>
      <w:r w:rsidR="00957EE5" w:rsidRPr="00B87365">
        <w:rPr>
          <w:rFonts w:ascii="微軟正黑體" w:eastAsia="微軟正黑體" w:hAnsi="微軟正黑體" w:hint="eastAsia"/>
          <w:spacing w:val="10"/>
          <w:sz w:val="28"/>
        </w:rPr>
        <w:t>次通識</w:t>
      </w:r>
      <w:r w:rsidR="00D2688E" w:rsidRPr="00B87365">
        <w:rPr>
          <w:rFonts w:ascii="微軟正黑體" w:eastAsia="微軟正黑體" w:hAnsi="微軟正黑體" w:hint="eastAsia"/>
          <w:spacing w:val="10"/>
          <w:sz w:val="28"/>
        </w:rPr>
        <w:t>教育</w:t>
      </w:r>
      <w:r w:rsidR="00957EE5" w:rsidRPr="00B87365">
        <w:rPr>
          <w:rFonts w:ascii="微軟正黑體" w:eastAsia="微軟正黑體" w:hAnsi="微軟正黑體" w:hint="eastAsia"/>
          <w:spacing w:val="10"/>
          <w:sz w:val="28"/>
        </w:rPr>
        <w:t>委員會議</w:t>
      </w:r>
    </w:p>
    <w:p w:rsidR="007F0775" w:rsidRPr="00B87365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pacing w:val="10"/>
          <w:sz w:val="28"/>
        </w:rPr>
        <w:t>地</w:t>
      </w:r>
      <w:r w:rsidRPr="00B87365">
        <w:rPr>
          <w:rFonts w:ascii="微軟正黑體" w:eastAsia="微軟正黑體" w:hAnsi="微軟正黑體"/>
          <w:spacing w:val="10"/>
          <w:sz w:val="28"/>
        </w:rPr>
        <w:t xml:space="preserve">  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 xml:space="preserve"> </w:t>
      </w:r>
      <w:r w:rsidRPr="00B87365">
        <w:rPr>
          <w:rFonts w:ascii="微軟正黑體" w:eastAsia="微軟正黑體" w:hAnsi="微軟正黑體"/>
          <w:spacing w:val="10"/>
          <w:sz w:val="28"/>
        </w:rPr>
        <w:t xml:space="preserve"> 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點：</w:t>
      </w:r>
      <w:r w:rsidR="003F33F1" w:rsidRPr="00B87365">
        <w:rPr>
          <w:rFonts w:ascii="微軟正黑體" w:eastAsia="微軟正黑體" w:hAnsi="微軟正黑體" w:hint="eastAsia"/>
          <w:spacing w:val="10"/>
          <w:sz w:val="28"/>
        </w:rPr>
        <w:t>海會廳</w:t>
      </w:r>
    </w:p>
    <w:p w:rsidR="006F7C74" w:rsidRPr="00B87365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left="28" w:right="94"/>
        <w:textAlignment w:val="bottom"/>
        <w:rPr>
          <w:rFonts w:ascii="微軟正黑體" w:eastAsia="微軟正黑體" w:hAnsi="微軟正黑體"/>
          <w:i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pacing w:val="10"/>
          <w:sz w:val="28"/>
        </w:rPr>
        <w:t>會議時間：10</w:t>
      </w:r>
      <w:r w:rsidR="000B79B4" w:rsidRPr="00B87365">
        <w:rPr>
          <w:rFonts w:ascii="微軟正黑體" w:eastAsia="微軟正黑體" w:hAnsi="微軟正黑體" w:hint="eastAsia"/>
          <w:spacing w:val="10"/>
          <w:sz w:val="28"/>
        </w:rPr>
        <w:t>3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年</w:t>
      </w:r>
      <w:r w:rsidR="007322BC" w:rsidRPr="00B87365">
        <w:rPr>
          <w:rFonts w:ascii="微軟正黑體" w:eastAsia="微軟正黑體" w:hAnsi="微軟正黑體" w:hint="eastAsia"/>
          <w:spacing w:val="10"/>
          <w:sz w:val="28"/>
        </w:rPr>
        <w:t>11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月</w:t>
      </w:r>
      <w:r w:rsidR="007322BC" w:rsidRPr="00B87365">
        <w:rPr>
          <w:rFonts w:ascii="微軟正黑體" w:eastAsia="微軟正黑體" w:hAnsi="微軟正黑體" w:hint="eastAsia"/>
          <w:spacing w:val="10"/>
          <w:sz w:val="28"/>
        </w:rPr>
        <w:t>10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日</w:t>
      </w:r>
      <w:r w:rsidRPr="00B87365">
        <w:rPr>
          <w:rFonts w:ascii="微軟正黑體" w:eastAsia="微軟正黑體" w:hAnsi="微軟正黑體"/>
          <w:spacing w:val="10"/>
          <w:sz w:val="28"/>
        </w:rPr>
        <w:t>(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星期</w:t>
      </w:r>
      <w:r w:rsidR="00A1029B" w:rsidRPr="00B87365">
        <w:rPr>
          <w:rFonts w:ascii="微軟正黑體" w:eastAsia="微軟正黑體" w:hAnsi="微軟正黑體" w:hint="eastAsia"/>
          <w:spacing w:val="10"/>
          <w:sz w:val="28"/>
        </w:rPr>
        <w:t>三</w:t>
      </w:r>
      <w:r w:rsidRPr="00B87365">
        <w:rPr>
          <w:rFonts w:ascii="微軟正黑體" w:eastAsia="微軟正黑體" w:hAnsi="微軟正黑體"/>
          <w:spacing w:val="10"/>
          <w:sz w:val="28"/>
        </w:rPr>
        <w:t>)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1</w:t>
      </w:r>
      <w:r w:rsidR="00274917" w:rsidRPr="00B87365">
        <w:rPr>
          <w:rFonts w:ascii="微軟正黑體" w:eastAsia="微軟正黑體" w:hAnsi="微軟正黑體" w:hint="eastAsia"/>
          <w:spacing w:val="10"/>
          <w:sz w:val="28"/>
        </w:rPr>
        <w:t>4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:</w:t>
      </w:r>
      <w:r w:rsidR="00274917" w:rsidRPr="00B87365">
        <w:rPr>
          <w:rFonts w:ascii="微軟正黑體" w:eastAsia="微軟正黑體" w:hAnsi="微軟正黑體" w:hint="eastAsia"/>
          <w:spacing w:val="10"/>
          <w:sz w:val="28"/>
        </w:rPr>
        <w:t>0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0~1</w:t>
      </w:r>
      <w:r w:rsidR="00370E06" w:rsidRPr="00B87365">
        <w:rPr>
          <w:rFonts w:ascii="微軟正黑體" w:eastAsia="微軟正黑體" w:hAnsi="微軟正黑體" w:hint="eastAsia"/>
          <w:spacing w:val="10"/>
          <w:sz w:val="28"/>
        </w:rPr>
        <w:t>6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:</w:t>
      </w:r>
      <w:r w:rsidR="00274917" w:rsidRPr="00B87365">
        <w:rPr>
          <w:rFonts w:ascii="微軟正黑體" w:eastAsia="微軟正黑體" w:hAnsi="微軟正黑體" w:hint="eastAsia"/>
          <w:spacing w:val="10"/>
          <w:sz w:val="28"/>
        </w:rPr>
        <w:t>0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 xml:space="preserve">0 </w:t>
      </w:r>
    </w:p>
    <w:p w:rsidR="006F7C74" w:rsidRPr="00B87365" w:rsidRDefault="006F7C74" w:rsidP="008B176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autoSpaceDN w:val="0"/>
        <w:adjustRightInd w:val="0"/>
        <w:snapToGrid w:val="0"/>
        <w:ind w:left="28" w:right="-28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pacing w:val="10"/>
          <w:sz w:val="28"/>
        </w:rPr>
        <w:t>主　　席：</w:t>
      </w:r>
      <w:proofErr w:type="gramStart"/>
      <w:r w:rsidR="003F33F1" w:rsidRPr="00B87365">
        <w:rPr>
          <w:rFonts w:ascii="微軟正黑體" w:eastAsia="微軟正黑體" w:hAnsi="微軟正黑體" w:hint="eastAsia"/>
          <w:spacing w:val="10"/>
          <w:sz w:val="28"/>
        </w:rPr>
        <w:t>釋</w:t>
      </w:r>
      <w:r w:rsidR="00325116" w:rsidRPr="00B87365">
        <w:rPr>
          <w:rFonts w:ascii="微軟正黑體" w:eastAsia="微軟正黑體" w:hAnsi="微軟正黑體" w:hint="eastAsia"/>
          <w:spacing w:val="10"/>
          <w:sz w:val="28"/>
        </w:rPr>
        <w:t>果暉</w:t>
      </w:r>
      <w:proofErr w:type="gramEnd"/>
      <w:r w:rsidR="00325116" w:rsidRPr="00B87365">
        <w:rPr>
          <w:rFonts w:ascii="微軟正黑體" w:eastAsia="微軟正黑體" w:hAnsi="微軟正黑體" w:hint="eastAsia"/>
          <w:spacing w:val="10"/>
          <w:sz w:val="28"/>
        </w:rPr>
        <w:t>法師</w:t>
      </w:r>
    </w:p>
    <w:p w:rsidR="006F7C74" w:rsidRPr="00B87365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ind w:right="94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z w:val="28"/>
        </w:rPr>
        <w:t>聯絡人/記錄：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陳</w:t>
      </w:r>
      <w:r w:rsidR="00C74C7F" w:rsidRPr="00B87365">
        <w:rPr>
          <w:rFonts w:ascii="微軟正黑體" w:eastAsia="微軟正黑體" w:hAnsi="微軟正黑體" w:hint="eastAsia"/>
          <w:spacing w:val="10"/>
          <w:sz w:val="28"/>
        </w:rPr>
        <w:t>冠瑜</w:t>
      </w:r>
    </w:p>
    <w:p w:rsidR="006F7C74" w:rsidRPr="00B87365" w:rsidRDefault="006F7C74" w:rsidP="008B176F">
      <w:pPr>
        <w:widowControl/>
        <w:tabs>
          <w:tab w:val="left" w:pos="1468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-5" w:right="23" w:hangingChars="4" w:hanging="12"/>
        <w:textAlignment w:val="bottom"/>
        <w:rPr>
          <w:rFonts w:ascii="微軟正黑體" w:eastAsia="微軟正黑體" w:hAnsi="微軟正黑體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pacing w:val="10"/>
          <w:sz w:val="28"/>
        </w:rPr>
        <w:t>電　　話：</w:t>
      </w:r>
      <w:r w:rsidRPr="00B87365">
        <w:rPr>
          <w:rFonts w:ascii="微軟正黑體" w:eastAsia="微軟正黑體" w:hAnsi="微軟正黑體"/>
          <w:spacing w:val="10"/>
          <w:sz w:val="28"/>
        </w:rPr>
        <w:t>2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498</w:t>
      </w:r>
      <w:r w:rsidRPr="00B87365">
        <w:rPr>
          <w:rFonts w:ascii="微軟正黑體" w:eastAsia="微軟正黑體" w:hAnsi="微軟正黑體"/>
          <w:spacing w:val="10"/>
          <w:sz w:val="28"/>
        </w:rPr>
        <w:t>-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0707</w:t>
      </w:r>
      <w:r w:rsidRPr="00B87365">
        <w:rPr>
          <w:rFonts w:ascii="微軟正黑體" w:eastAsia="微軟正黑體" w:hAnsi="微軟正黑體"/>
          <w:spacing w:val="10"/>
          <w:sz w:val="28"/>
        </w:rPr>
        <w:t>#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2</w:t>
      </w:r>
      <w:r w:rsidR="005C680D" w:rsidRPr="00B87365">
        <w:rPr>
          <w:rFonts w:ascii="微軟正黑體" w:eastAsia="微軟正黑體" w:hAnsi="微軟正黑體" w:hint="eastAsia"/>
          <w:spacing w:val="10"/>
          <w:sz w:val="28"/>
        </w:rPr>
        <w:t>24</w:t>
      </w:r>
      <w:r w:rsidRPr="00B87365">
        <w:rPr>
          <w:rFonts w:ascii="微軟正黑體" w:eastAsia="微軟正黑體" w:hAnsi="微軟正黑體" w:hint="eastAsia"/>
          <w:spacing w:val="10"/>
          <w:sz w:val="28"/>
        </w:rPr>
        <w:t>2；傳真：2408-2492</w:t>
      </w:r>
    </w:p>
    <w:p w:rsidR="00194A80" w:rsidRPr="00B87365" w:rsidRDefault="006F7C74" w:rsidP="00194A80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right="23" w:firstLineChars="4" w:firstLine="12"/>
        <w:textAlignment w:val="bottom"/>
        <w:rPr>
          <w:rFonts w:ascii="微軟正黑體" w:eastAsia="微軟正黑體" w:hAnsi="微軟正黑體"/>
          <w:color w:val="000000" w:themeColor="text1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pacing w:val="10"/>
          <w:sz w:val="28"/>
        </w:rPr>
        <w:t>出席人員：</w:t>
      </w:r>
      <w:r w:rsidR="00194A80" w:rsidRPr="00B87365">
        <w:rPr>
          <w:rFonts w:ascii="微軟正黑體" w:eastAsia="微軟正黑體" w:hAnsi="微軟正黑體" w:hint="eastAsia"/>
          <w:spacing w:val="10"/>
          <w:sz w:val="28"/>
        </w:rPr>
        <w:t>副校長蔡伯郎(教研處)、禪文化中心主任</w:t>
      </w:r>
      <w:proofErr w:type="gramStart"/>
      <w:r w:rsidR="00194A80" w:rsidRPr="00B87365">
        <w:rPr>
          <w:rFonts w:ascii="微軟正黑體" w:eastAsia="微軟正黑體" w:hAnsi="微軟正黑體" w:hint="eastAsia"/>
          <w:spacing w:val="10"/>
          <w:sz w:val="28"/>
        </w:rPr>
        <w:t>釋果鏡</w:t>
      </w:r>
      <w:proofErr w:type="gramEnd"/>
      <w:r w:rsidR="00194A80" w:rsidRPr="00B87365">
        <w:rPr>
          <w:rFonts w:ascii="微軟正黑體" w:eastAsia="微軟正黑體" w:hAnsi="微軟正黑體" w:hint="eastAsia"/>
          <w:spacing w:val="10"/>
          <w:sz w:val="28"/>
        </w:rPr>
        <w:t>、</w:t>
      </w:r>
      <w:r w:rsidR="00194A80" w:rsidRPr="00B87365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推廣教育中心主任廖本聖老師、</w:t>
      </w:r>
      <w:r w:rsidR="00194A80" w:rsidRPr="00B87365">
        <w:rPr>
          <w:rFonts w:ascii="微軟正黑體" w:eastAsia="微軟正黑體" w:hAnsi="微軟正黑體" w:hint="eastAsia"/>
          <w:spacing w:val="10"/>
          <w:sz w:val="28"/>
        </w:rPr>
        <w:t>學</w:t>
      </w:r>
      <w:proofErr w:type="gramStart"/>
      <w:r w:rsidR="00194A80" w:rsidRPr="00B87365">
        <w:rPr>
          <w:rFonts w:ascii="微軟正黑體" w:eastAsia="微軟正黑體" w:hAnsi="微軟正黑體" w:hint="eastAsia"/>
          <w:spacing w:val="10"/>
          <w:sz w:val="28"/>
        </w:rPr>
        <w:t>務</w:t>
      </w:r>
      <w:proofErr w:type="gramEnd"/>
      <w:r w:rsidR="00194A80" w:rsidRPr="00B87365">
        <w:rPr>
          <w:rFonts w:ascii="微軟正黑體" w:eastAsia="微軟正黑體" w:hAnsi="微軟正黑體" w:hint="eastAsia"/>
          <w:spacing w:val="10"/>
          <w:sz w:val="28"/>
        </w:rPr>
        <w:t>組長梅靜軒</w:t>
      </w:r>
    </w:p>
    <w:p w:rsidR="006D3D54" w:rsidRPr="00B87365" w:rsidRDefault="005B347F" w:rsidP="00194A80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6" w:left="1324" w:right="23" w:hangingChars="468" w:hanging="1310"/>
        <w:textAlignment w:val="bottom"/>
        <w:rPr>
          <w:rFonts w:ascii="微軟正黑體" w:eastAsia="微軟正黑體" w:hAnsi="微軟正黑體"/>
          <w:color w:val="000000" w:themeColor="text1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z w:val="28"/>
        </w:rPr>
        <w:t>列席：</w:t>
      </w:r>
      <w:r w:rsidR="0097599A" w:rsidRPr="00B87365">
        <w:rPr>
          <w:rFonts w:ascii="微軟正黑體" w:eastAsia="微軟正黑體" w:hAnsi="微軟正黑體" w:hint="eastAsia"/>
          <w:spacing w:val="10"/>
          <w:sz w:val="28"/>
          <w:u w:val="single"/>
        </w:rPr>
        <w:t>國際事務</w:t>
      </w:r>
      <w:proofErr w:type="gramStart"/>
      <w:r w:rsidR="0097599A" w:rsidRPr="00B87365">
        <w:rPr>
          <w:rFonts w:ascii="微軟正黑體" w:eastAsia="微軟正黑體" w:hAnsi="微軟正黑體" w:hint="eastAsia"/>
          <w:spacing w:val="10"/>
          <w:sz w:val="28"/>
          <w:u w:val="single"/>
        </w:rPr>
        <w:t>組</w:t>
      </w:r>
      <w:proofErr w:type="gramEnd"/>
      <w:r w:rsidR="003F33F1" w:rsidRPr="00B87365">
        <w:rPr>
          <w:rFonts w:ascii="微軟正黑體" w:eastAsia="微軟正黑體" w:hAnsi="微軟正黑體" w:hint="eastAsia"/>
          <w:spacing w:val="10"/>
          <w:sz w:val="28"/>
        </w:rPr>
        <w:t>組長</w:t>
      </w:r>
      <w:r w:rsidR="003F33F1" w:rsidRPr="00B87365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鄧偉仁</w:t>
      </w:r>
      <w:r w:rsidR="00611B60" w:rsidRPr="00B87365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、</w:t>
      </w:r>
      <w:r w:rsidR="00611B60" w:rsidRPr="00B87365">
        <w:rPr>
          <w:rFonts w:ascii="微軟正黑體" w:eastAsia="微軟正黑體" w:hAnsi="微軟正黑體"/>
          <w:color w:val="000000" w:themeColor="text1"/>
          <w:spacing w:val="10"/>
          <w:sz w:val="28"/>
        </w:rPr>
        <w:t>語言</w:t>
      </w:r>
      <w:r w:rsidR="00611B60" w:rsidRPr="00B87365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與</w:t>
      </w:r>
      <w:r w:rsidR="00611B60" w:rsidRPr="00B87365">
        <w:rPr>
          <w:rFonts w:ascii="微軟正黑體" w:eastAsia="微軟正黑體" w:hAnsi="微軟正黑體"/>
          <w:color w:val="000000" w:themeColor="text1"/>
          <w:spacing w:val="10"/>
          <w:sz w:val="28"/>
        </w:rPr>
        <w:t>翻譯中心</w:t>
      </w:r>
      <w:r w:rsidR="00611B60" w:rsidRPr="00B87365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主任溫宗堃</w:t>
      </w:r>
    </w:p>
    <w:p w:rsidR="005C680D" w:rsidRPr="00B87365" w:rsidRDefault="005C680D" w:rsidP="005C680D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6" w:left="1397" w:right="23" w:hangingChars="494" w:hanging="1383"/>
        <w:textAlignment w:val="bottom"/>
        <w:rPr>
          <w:rFonts w:ascii="微軟正黑體" w:eastAsia="微軟正黑體" w:hAnsi="微軟正黑體"/>
          <w:color w:val="000000" w:themeColor="text1"/>
          <w:spacing w:val="10"/>
          <w:sz w:val="28"/>
        </w:rPr>
      </w:pPr>
      <w:r w:rsidRPr="00B87365">
        <w:rPr>
          <w:rFonts w:ascii="微軟正黑體" w:eastAsia="微軟正黑體" w:hAnsi="微軟正黑體" w:hint="eastAsia"/>
          <w:sz w:val="28"/>
        </w:rPr>
        <w:t>請假：</w:t>
      </w:r>
      <w:r w:rsidR="003F33F1" w:rsidRPr="00B87365">
        <w:rPr>
          <w:rFonts w:ascii="微軟正黑體" w:eastAsia="微軟正黑體" w:hAnsi="微軟正黑體" w:hint="eastAsia"/>
          <w:color w:val="000000" w:themeColor="text1"/>
          <w:spacing w:val="10"/>
          <w:sz w:val="28"/>
        </w:rPr>
        <w:t>教務組長見弘法師</w:t>
      </w:r>
    </w:p>
    <w:p w:rsidR="005C680D" w:rsidRPr="00B87365" w:rsidRDefault="005C680D" w:rsidP="005C680D">
      <w:pPr>
        <w:widowControl/>
        <w:tabs>
          <w:tab w:val="left" w:pos="2856"/>
          <w:tab w:val="left" w:pos="5788"/>
          <w:tab w:val="left" w:pos="6868"/>
          <w:tab w:val="left" w:pos="10468"/>
        </w:tabs>
        <w:autoSpaceDE w:val="0"/>
        <w:autoSpaceDN w:val="0"/>
        <w:adjustRightInd w:val="0"/>
        <w:snapToGrid w:val="0"/>
        <w:ind w:leftChars="6" w:left="1496" w:right="23" w:hangingChars="494" w:hanging="1482"/>
        <w:textAlignment w:val="bottom"/>
        <w:rPr>
          <w:rFonts w:ascii="微軟正黑體" w:eastAsia="微軟正黑體" w:hAnsi="微軟正黑體"/>
          <w:color w:val="000000" w:themeColor="text1"/>
          <w:spacing w:val="10"/>
          <w:sz w:val="28"/>
        </w:rPr>
      </w:pPr>
    </w:p>
    <w:p w:rsidR="006F7C74" w:rsidRPr="00B87365" w:rsidRDefault="006F7C74" w:rsidP="008B176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autoSpaceDN w:val="0"/>
        <w:adjustRightInd w:val="0"/>
        <w:snapToGrid w:val="0"/>
        <w:spacing w:line="240" w:lineRule="atLeast"/>
        <w:ind w:right="94"/>
        <w:textAlignment w:val="bottom"/>
        <w:rPr>
          <w:rFonts w:ascii="微軟正黑體" w:eastAsia="微軟正黑體" w:hAnsi="微軟正黑體"/>
          <w:b/>
          <w:bCs/>
          <w:sz w:val="28"/>
        </w:rPr>
      </w:pPr>
      <w:r w:rsidRPr="00B87365">
        <w:rPr>
          <w:rFonts w:ascii="微軟正黑體" w:eastAsia="微軟正黑體" w:hAnsi="微軟正黑體" w:hint="eastAsia"/>
          <w:b/>
          <w:bCs/>
          <w:sz w:val="28"/>
        </w:rPr>
        <w:t>議　　程：</w:t>
      </w:r>
    </w:p>
    <w:p w:rsidR="006F7C74" w:rsidRPr="00B87365" w:rsidRDefault="006F7C74" w:rsidP="00A0146A">
      <w:pPr>
        <w:pStyle w:val="af2"/>
        <w:numPr>
          <w:ilvl w:val="0"/>
          <w:numId w:val="7"/>
        </w:numPr>
        <w:tabs>
          <w:tab w:val="num" w:pos="1440"/>
        </w:tabs>
        <w:adjustRightInd w:val="0"/>
        <w:snapToGrid w:val="0"/>
        <w:spacing w:line="240" w:lineRule="atLeast"/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B87365">
        <w:rPr>
          <w:rFonts w:ascii="微軟正黑體" w:eastAsia="微軟正黑體" w:hAnsi="微軟正黑體" w:hint="eastAsia"/>
          <w:b/>
          <w:bCs/>
          <w:sz w:val="28"/>
        </w:rPr>
        <w:t>主席致詞：</w:t>
      </w:r>
      <w:r w:rsidR="00440FFD" w:rsidRPr="00B87365">
        <w:rPr>
          <w:rFonts w:ascii="微軟正黑體" w:eastAsia="微軟正黑體" w:hAnsi="微軟正黑體" w:hint="eastAsia"/>
          <w:b/>
          <w:bCs/>
          <w:color w:val="FFFFFF"/>
          <w:sz w:val="28"/>
        </w:rPr>
        <w:t>與會半，可以開始開會。</w:t>
      </w:r>
    </w:p>
    <w:p w:rsidR="006F7C74" w:rsidRPr="00B87365" w:rsidRDefault="006F7C74" w:rsidP="008B176F">
      <w:pPr>
        <w:tabs>
          <w:tab w:val="num" w:pos="1440"/>
        </w:tabs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sz w:val="28"/>
        </w:rPr>
      </w:pPr>
      <w:r w:rsidRPr="00B87365">
        <w:rPr>
          <w:rFonts w:ascii="微軟正黑體" w:eastAsia="微軟正黑體" w:hAnsi="微軟正黑體" w:hint="eastAsia"/>
          <w:b/>
          <w:bCs/>
          <w:sz w:val="28"/>
        </w:rPr>
        <w:t>二、上次會議執行情形：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986"/>
        <w:gridCol w:w="3211"/>
        <w:gridCol w:w="942"/>
        <w:gridCol w:w="871"/>
        <w:gridCol w:w="1050"/>
        <w:gridCol w:w="1124"/>
      </w:tblGrid>
      <w:tr w:rsidR="006F7C74" w:rsidRPr="00B87365">
        <w:tc>
          <w:tcPr>
            <w:tcW w:w="9748" w:type="dxa"/>
            <w:gridSpan w:val="7"/>
            <w:vAlign w:val="bottom"/>
          </w:tcPr>
          <w:p w:rsidR="006F7C74" w:rsidRPr="00B87365" w:rsidRDefault="00B12511" w:rsidP="000B79B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B87365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0B79B4" w:rsidRPr="00B8736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6F7C74" w:rsidRPr="00B87365">
              <w:rPr>
                <w:rFonts w:ascii="微軟正黑體" w:eastAsia="微軟正黑體" w:hAnsi="微軟正黑體" w:hint="eastAsia"/>
                <w:sz w:val="28"/>
                <w:szCs w:val="28"/>
              </w:rPr>
              <w:t>學年度第</w:t>
            </w:r>
            <w:r w:rsidR="003F33F1" w:rsidRPr="00B8736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6F7C74" w:rsidRPr="00B87365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  <w:r w:rsidR="00526B08" w:rsidRPr="00B87365">
              <w:rPr>
                <w:rFonts w:ascii="微軟正黑體" w:eastAsia="微軟正黑體" w:hAnsi="微軟正黑體" w:hint="eastAsia"/>
                <w:sz w:val="28"/>
                <w:szCs w:val="28"/>
              </w:rPr>
              <w:t>通識</w:t>
            </w:r>
            <w:r w:rsidR="006F7C74" w:rsidRPr="00B8736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課程委員會議</w:t>
            </w:r>
          </w:p>
        </w:tc>
      </w:tr>
      <w:tr w:rsidR="006F7C74" w:rsidRPr="00B87365" w:rsidTr="002A0821">
        <w:tc>
          <w:tcPr>
            <w:tcW w:w="564" w:type="dxa"/>
            <w:vAlign w:val="bottom"/>
          </w:tcPr>
          <w:p w:rsidR="006F7C74" w:rsidRPr="00B87365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提案</w:t>
            </w:r>
            <w:r w:rsidRPr="00B87365">
              <w:rPr>
                <w:rFonts w:ascii="微軟正黑體" w:eastAsia="微軟正黑體" w:hAnsi="微軟正黑體"/>
                <w:b/>
                <w:bCs/>
                <w:sz w:val="20"/>
              </w:rPr>
              <w:br/>
            </w: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編號</w:t>
            </w:r>
          </w:p>
        </w:tc>
        <w:tc>
          <w:tcPr>
            <w:tcW w:w="1986" w:type="dxa"/>
            <w:vAlign w:val="center"/>
          </w:tcPr>
          <w:p w:rsidR="006F7C74" w:rsidRPr="00B87365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案  </w:t>
            </w:r>
            <w:r w:rsidRPr="00B87365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  </w:t>
            </w: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由</w:t>
            </w:r>
          </w:p>
        </w:tc>
        <w:tc>
          <w:tcPr>
            <w:tcW w:w="3211" w:type="dxa"/>
            <w:vAlign w:val="center"/>
          </w:tcPr>
          <w:p w:rsidR="006F7C74" w:rsidRPr="00B87365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決   議</w:t>
            </w:r>
          </w:p>
        </w:tc>
        <w:tc>
          <w:tcPr>
            <w:tcW w:w="942" w:type="dxa"/>
            <w:vAlign w:val="center"/>
          </w:tcPr>
          <w:p w:rsidR="006F7C74" w:rsidRPr="00B87365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承辦單位</w:t>
            </w:r>
          </w:p>
        </w:tc>
        <w:tc>
          <w:tcPr>
            <w:tcW w:w="871" w:type="dxa"/>
            <w:vAlign w:val="center"/>
          </w:tcPr>
          <w:p w:rsidR="006F7C74" w:rsidRPr="00B87365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執行情形</w:t>
            </w:r>
          </w:p>
        </w:tc>
        <w:tc>
          <w:tcPr>
            <w:tcW w:w="1050" w:type="dxa"/>
            <w:vAlign w:val="center"/>
          </w:tcPr>
          <w:p w:rsidR="006F7C74" w:rsidRPr="00B87365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完成日期</w:t>
            </w:r>
          </w:p>
        </w:tc>
        <w:tc>
          <w:tcPr>
            <w:tcW w:w="1124" w:type="dxa"/>
            <w:vAlign w:val="center"/>
          </w:tcPr>
          <w:p w:rsidR="006F7C74" w:rsidRPr="00B87365" w:rsidRDefault="006F7C74" w:rsidP="008B176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87365">
              <w:rPr>
                <w:rFonts w:ascii="微軟正黑體" w:eastAsia="微軟正黑體" w:hAnsi="微軟正黑體" w:hint="eastAsia"/>
                <w:b/>
                <w:bCs/>
                <w:sz w:val="20"/>
              </w:rPr>
              <w:t>擬處建議</w:t>
            </w:r>
          </w:p>
        </w:tc>
      </w:tr>
      <w:tr w:rsidR="006F7C74" w:rsidRPr="00B87365" w:rsidTr="005C680D">
        <w:trPr>
          <w:trHeight w:val="416"/>
        </w:trPr>
        <w:tc>
          <w:tcPr>
            <w:tcW w:w="564" w:type="dxa"/>
            <w:vAlign w:val="center"/>
          </w:tcPr>
          <w:p w:rsidR="006F7C74" w:rsidRPr="00B87365" w:rsidRDefault="00B12511" w:rsidP="00A319EC">
            <w:pPr>
              <w:adjustRightInd w:val="0"/>
              <w:snapToGrid w:val="0"/>
              <w:rPr>
                <w:rFonts w:ascii="微軟正黑體" w:eastAsia="微軟正黑體" w:hAnsi="微軟正黑體" w:cs="華康楷書體W7(P)"/>
                <w:sz w:val="20"/>
                <w:szCs w:val="20"/>
              </w:rPr>
            </w:pPr>
            <w:r w:rsidRPr="00B87365">
              <w:rPr>
                <w:rFonts w:ascii="微軟正黑體" w:eastAsia="微軟正黑體" w:hAnsi="微軟正黑體" w:cs="華康楷書體W7(P)" w:hint="eastAsia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6F7C74" w:rsidRPr="00B87365" w:rsidRDefault="007F0775" w:rsidP="007F0775">
            <w:pPr>
              <w:adjustRightInd w:val="0"/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新(1031)學期通識課程開課總表(詳附件1)，請 議決。</w:t>
            </w:r>
          </w:p>
        </w:tc>
        <w:tc>
          <w:tcPr>
            <w:tcW w:w="3211" w:type="dxa"/>
          </w:tcPr>
          <w:p w:rsidR="007F0775" w:rsidRPr="00B87365" w:rsidRDefault="007F0775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修正後通過。</w:t>
            </w:r>
          </w:p>
          <w:p w:rsidR="005611EB" w:rsidRPr="00B87365" w:rsidRDefault="005611EB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</w:tc>
        <w:tc>
          <w:tcPr>
            <w:tcW w:w="942" w:type="dxa"/>
          </w:tcPr>
          <w:p w:rsidR="006F7C74" w:rsidRPr="00B87365" w:rsidRDefault="002A0821" w:rsidP="007F0775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學士班</w:t>
            </w:r>
          </w:p>
        </w:tc>
        <w:tc>
          <w:tcPr>
            <w:tcW w:w="871" w:type="dxa"/>
          </w:tcPr>
          <w:p w:rsidR="006F7C74" w:rsidRPr="00B87365" w:rsidRDefault="002A0821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6F7C74" w:rsidRPr="00B87365" w:rsidRDefault="002A0821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</w:t>
            </w:r>
            <w:r w:rsidR="000B79B4"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3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.</w:t>
            </w:r>
            <w:r w:rsidR="00C15EB3"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7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.</w:t>
            </w:r>
            <w:r w:rsidR="00907582"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3</w:t>
            </w:r>
            <w:r w:rsidR="000B79B4"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</w:t>
            </w:r>
          </w:p>
        </w:tc>
        <w:tc>
          <w:tcPr>
            <w:tcW w:w="1124" w:type="dxa"/>
          </w:tcPr>
          <w:p w:rsidR="006F7C74" w:rsidRPr="00B87365" w:rsidRDefault="005611EB" w:rsidP="007F0775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</w:t>
            </w:r>
            <w:r w:rsidR="006F7C74"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結</w:t>
            </w:r>
            <w:r w:rsidR="006F7C74" w:rsidRPr="00B87365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="006F7C74"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6F7C74" w:rsidRPr="00B87365" w:rsidRDefault="006F7C74" w:rsidP="007F0775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  <w:tr w:rsidR="00C15EB3" w:rsidRPr="00B87365" w:rsidTr="005C680D">
        <w:trPr>
          <w:trHeight w:val="62"/>
        </w:trPr>
        <w:tc>
          <w:tcPr>
            <w:tcW w:w="564" w:type="dxa"/>
            <w:vAlign w:val="center"/>
          </w:tcPr>
          <w:p w:rsidR="00C15EB3" w:rsidRPr="00B87365" w:rsidRDefault="00C15EB3" w:rsidP="00A319EC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2</w:t>
            </w:r>
          </w:p>
        </w:tc>
        <w:tc>
          <w:tcPr>
            <w:tcW w:w="1986" w:type="dxa"/>
          </w:tcPr>
          <w:p w:rsidR="00C15EB3" w:rsidRPr="00B87365" w:rsidRDefault="00C15EB3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法鼓佛教學院通識課程實施辦法(草案)(詳附件2)，請 議決。</w:t>
            </w:r>
          </w:p>
        </w:tc>
        <w:tc>
          <w:tcPr>
            <w:tcW w:w="3211" w:type="dxa"/>
          </w:tcPr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提</w:t>
            </w:r>
            <w:r w:rsidRPr="00B87365">
              <w:rPr>
                <w:rFonts w:ascii="微軟正黑體" w:eastAsia="微軟正黑體" w:hAnsi="微軟正黑體" w:cs="Arial Unicode MS"/>
                <w:sz w:val="16"/>
                <w:szCs w:val="16"/>
              </w:rPr>
              <w:t>課程委員會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議審議決。</w:t>
            </w:r>
          </w:p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</w:tc>
        <w:tc>
          <w:tcPr>
            <w:tcW w:w="942" w:type="dxa"/>
          </w:tcPr>
          <w:p w:rsidR="00C15EB3" w:rsidRPr="00B87365" w:rsidRDefault="00C15EB3" w:rsidP="008C4D9A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學士班</w:t>
            </w:r>
          </w:p>
        </w:tc>
        <w:tc>
          <w:tcPr>
            <w:tcW w:w="871" w:type="dxa"/>
          </w:tcPr>
          <w:p w:rsidR="00C15EB3" w:rsidRPr="00B87365" w:rsidRDefault="00C15EB3" w:rsidP="008C4D9A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C15EB3" w:rsidRPr="00B87365" w:rsidRDefault="00C15EB3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103.7.31</w:t>
            </w:r>
          </w:p>
        </w:tc>
        <w:tc>
          <w:tcPr>
            <w:tcW w:w="1124" w:type="dxa"/>
          </w:tcPr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■結</w:t>
            </w:r>
            <w:r w:rsidRPr="00B87365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  <w:tr w:rsidR="00C15EB3" w:rsidRPr="00B87365" w:rsidTr="005C680D">
        <w:trPr>
          <w:trHeight w:val="62"/>
        </w:trPr>
        <w:tc>
          <w:tcPr>
            <w:tcW w:w="564" w:type="dxa"/>
            <w:vAlign w:val="center"/>
          </w:tcPr>
          <w:p w:rsidR="00C15EB3" w:rsidRPr="00B87365" w:rsidRDefault="00C15EB3" w:rsidP="00A319EC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3</w:t>
            </w:r>
          </w:p>
        </w:tc>
        <w:tc>
          <w:tcPr>
            <w:tcW w:w="1986" w:type="dxa"/>
          </w:tcPr>
          <w:p w:rsidR="00C15EB3" w:rsidRPr="00B87365" w:rsidRDefault="00B62044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hyperlink r:id="rId10" w:tooltip="Permanent Link to 通識課程審查流程" w:history="1">
              <w:r w:rsidR="00C15EB3" w:rsidRPr="00B87365">
                <w:rPr>
                  <w:rFonts w:ascii="微軟正黑體" w:eastAsia="微軟正黑體" w:hAnsi="微軟正黑體" w:cs="Arial Unicode MS"/>
                  <w:sz w:val="16"/>
                  <w:szCs w:val="16"/>
                </w:rPr>
                <w:t>通識課程</w:t>
              </w:r>
              <w:r w:rsidR="00C15EB3" w:rsidRPr="00B87365">
                <w:rPr>
                  <w:rFonts w:ascii="微軟正黑體" w:eastAsia="微軟正黑體" w:hAnsi="微軟正黑體" w:cs="Arial Unicode MS" w:hint="eastAsia"/>
                  <w:sz w:val="16"/>
                  <w:szCs w:val="16"/>
                </w:rPr>
                <w:t>授課與</w:t>
              </w:r>
              <w:r w:rsidR="00C15EB3" w:rsidRPr="00B87365">
                <w:rPr>
                  <w:rFonts w:ascii="微軟正黑體" w:eastAsia="微軟正黑體" w:hAnsi="微軟正黑體" w:cs="Arial Unicode MS"/>
                  <w:sz w:val="16"/>
                  <w:szCs w:val="16"/>
                </w:rPr>
                <w:t>審查</w:t>
              </w:r>
              <w:r w:rsidR="00C15EB3" w:rsidRPr="00B87365">
                <w:rPr>
                  <w:rFonts w:ascii="微軟正黑體" w:eastAsia="微軟正黑體" w:hAnsi="微軟正黑體" w:cs="Arial Unicode MS" w:hint="eastAsia"/>
                  <w:sz w:val="16"/>
                  <w:szCs w:val="16"/>
                </w:rPr>
                <w:t>作業</w:t>
              </w:r>
              <w:r w:rsidR="00C15EB3" w:rsidRPr="00B87365">
                <w:rPr>
                  <w:rFonts w:ascii="微軟正黑體" w:eastAsia="微軟正黑體" w:hAnsi="微軟正黑體" w:cs="Arial Unicode MS"/>
                  <w:sz w:val="16"/>
                  <w:szCs w:val="16"/>
                </w:rPr>
                <w:t>流程</w:t>
              </w:r>
            </w:hyperlink>
            <w:r w:rsidR="00C15EB3"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(詳附件3)，請 議決。</w:t>
            </w:r>
          </w:p>
        </w:tc>
        <w:tc>
          <w:tcPr>
            <w:tcW w:w="3211" w:type="dxa"/>
          </w:tcPr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修正後通過。</w:t>
            </w:r>
          </w:p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</w:tc>
        <w:tc>
          <w:tcPr>
            <w:tcW w:w="942" w:type="dxa"/>
          </w:tcPr>
          <w:p w:rsidR="00C15EB3" w:rsidRPr="00B87365" w:rsidRDefault="00C15EB3" w:rsidP="008C4D9A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學士班</w:t>
            </w:r>
          </w:p>
        </w:tc>
        <w:tc>
          <w:tcPr>
            <w:tcW w:w="871" w:type="dxa"/>
          </w:tcPr>
          <w:p w:rsidR="00C15EB3" w:rsidRPr="00B87365" w:rsidRDefault="00C15EB3" w:rsidP="008C4D9A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C15EB3" w:rsidRPr="00B87365" w:rsidRDefault="00C15EB3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103.7.31</w:t>
            </w:r>
          </w:p>
        </w:tc>
        <w:tc>
          <w:tcPr>
            <w:tcW w:w="1124" w:type="dxa"/>
          </w:tcPr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■結</w:t>
            </w:r>
            <w:r w:rsidRPr="00B87365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  <w:tr w:rsidR="00C15EB3" w:rsidRPr="00B87365" w:rsidTr="005C680D">
        <w:trPr>
          <w:trHeight w:val="62"/>
        </w:trPr>
        <w:tc>
          <w:tcPr>
            <w:tcW w:w="564" w:type="dxa"/>
            <w:vAlign w:val="center"/>
          </w:tcPr>
          <w:p w:rsidR="00C15EB3" w:rsidRPr="00B87365" w:rsidRDefault="00C15EB3" w:rsidP="00A319EC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4</w:t>
            </w:r>
          </w:p>
        </w:tc>
        <w:tc>
          <w:tcPr>
            <w:tcW w:w="1986" w:type="dxa"/>
          </w:tcPr>
          <w:p w:rsidR="00C15EB3" w:rsidRPr="00B87365" w:rsidRDefault="00C15EB3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本校</w:t>
            </w:r>
            <w:hyperlink r:id="rId11" w:tooltip="Permanent Link to 通識課程審查流程" w:history="1">
              <w:r w:rsidRPr="00B87365">
                <w:rPr>
                  <w:rFonts w:ascii="微軟正黑體" w:eastAsia="微軟正黑體" w:hAnsi="微軟正黑體" w:cs="Arial Unicode MS"/>
                  <w:sz w:val="16"/>
                  <w:szCs w:val="16"/>
                </w:rPr>
                <w:t>通識課程</w:t>
              </w:r>
              <w:r w:rsidRPr="00B87365">
                <w:rPr>
                  <w:rFonts w:ascii="微軟正黑體" w:eastAsia="微軟正黑體" w:hAnsi="微軟正黑體" w:cs="Arial Unicode MS" w:hint="eastAsia"/>
                  <w:sz w:val="16"/>
                  <w:szCs w:val="16"/>
                </w:rPr>
                <w:t>問卷之教師版</w:t>
              </w:r>
            </w:hyperlink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(詳附件4)，請 議決。</w:t>
            </w:r>
          </w:p>
        </w:tc>
        <w:tc>
          <w:tcPr>
            <w:tcW w:w="3211" w:type="dxa"/>
          </w:tcPr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會後付委各委員提出修正建議，若無修正意見，將照案通過。</w:t>
            </w:r>
          </w:p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</w:tc>
        <w:tc>
          <w:tcPr>
            <w:tcW w:w="942" w:type="dxa"/>
          </w:tcPr>
          <w:p w:rsidR="00C15EB3" w:rsidRPr="00B87365" w:rsidRDefault="00C15EB3" w:rsidP="008C4D9A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學士班</w:t>
            </w:r>
          </w:p>
        </w:tc>
        <w:tc>
          <w:tcPr>
            <w:tcW w:w="871" w:type="dxa"/>
          </w:tcPr>
          <w:p w:rsidR="00C15EB3" w:rsidRPr="00B87365" w:rsidRDefault="00C15EB3" w:rsidP="008C4D9A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C15EB3" w:rsidRPr="00B87365" w:rsidRDefault="00C15EB3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103.7.31</w:t>
            </w:r>
          </w:p>
        </w:tc>
        <w:tc>
          <w:tcPr>
            <w:tcW w:w="1124" w:type="dxa"/>
          </w:tcPr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■結</w:t>
            </w:r>
            <w:r w:rsidRPr="00B87365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  <w:tr w:rsidR="00C15EB3" w:rsidRPr="00B87365" w:rsidTr="005C680D">
        <w:trPr>
          <w:trHeight w:val="62"/>
        </w:trPr>
        <w:tc>
          <w:tcPr>
            <w:tcW w:w="564" w:type="dxa"/>
            <w:vAlign w:val="center"/>
          </w:tcPr>
          <w:p w:rsidR="00C15EB3" w:rsidRPr="00B87365" w:rsidRDefault="00C15EB3" w:rsidP="00A319EC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5</w:t>
            </w:r>
          </w:p>
        </w:tc>
        <w:tc>
          <w:tcPr>
            <w:tcW w:w="1986" w:type="dxa"/>
          </w:tcPr>
          <w:p w:rsidR="00C15EB3" w:rsidRPr="00B87365" w:rsidRDefault="00C15EB3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本校畢業班</w:t>
            </w:r>
            <w:hyperlink r:id="rId12" w:tooltip="Permanent Link to 通識課程審查流程" w:history="1">
              <w:r w:rsidRPr="00B87365">
                <w:rPr>
                  <w:rFonts w:ascii="微軟正黑體" w:eastAsia="微軟正黑體" w:hAnsi="微軟正黑體" w:cs="Arial Unicode MS"/>
                  <w:sz w:val="16"/>
                  <w:szCs w:val="16"/>
                </w:rPr>
                <w:t>通識課程</w:t>
              </w:r>
              <w:r w:rsidRPr="00B87365">
                <w:rPr>
                  <w:rFonts w:ascii="微軟正黑體" w:eastAsia="微軟正黑體" w:hAnsi="微軟正黑體" w:cs="Arial Unicode MS" w:hint="eastAsia"/>
                  <w:sz w:val="16"/>
                  <w:szCs w:val="16"/>
                </w:rPr>
                <w:t>問卷</w:t>
              </w:r>
            </w:hyperlink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(詳附件5)，請 議決。</w:t>
            </w:r>
          </w:p>
          <w:p w:rsidR="00C15EB3" w:rsidRPr="00B87365" w:rsidRDefault="00C15EB3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</w:tc>
        <w:tc>
          <w:tcPr>
            <w:tcW w:w="3211" w:type="dxa"/>
          </w:tcPr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會後付委各委員提出修正建議，若無修正意見，將照案通過。</w:t>
            </w:r>
          </w:p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b/>
                <w:sz w:val="28"/>
              </w:rPr>
            </w:pPr>
          </w:p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</w:tc>
        <w:tc>
          <w:tcPr>
            <w:tcW w:w="942" w:type="dxa"/>
          </w:tcPr>
          <w:p w:rsidR="00C15EB3" w:rsidRPr="00B87365" w:rsidRDefault="00C15EB3" w:rsidP="008C4D9A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學士班</w:t>
            </w:r>
          </w:p>
        </w:tc>
        <w:tc>
          <w:tcPr>
            <w:tcW w:w="871" w:type="dxa"/>
          </w:tcPr>
          <w:p w:rsidR="00C15EB3" w:rsidRPr="00B87365" w:rsidRDefault="00C15EB3" w:rsidP="008C4D9A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C15EB3" w:rsidRPr="00B87365" w:rsidRDefault="00C15EB3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103.7.31</w:t>
            </w:r>
          </w:p>
        </w:tc>
        <w:tc>
          <w:tcPr>
            <w:tcW w:w="1124" w:type="dxa"/>
          </w:tcPr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■結</w:t>
            </w:r>
            <w:r w:rsidRPr="00B87365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  <w:tr w:rsidR="00C15EB3" w:rsidRPr="00B87365" w:rsidTr="005C680D">
        <w:trPr>
          <w:trHeight w:val="62"/>
        </w:trPr>
        <w:tc>
          <w:tcPr>
            <w:tcW w:w="564" w:type="dxa"/>
            <w:vAlign w:val="center"/>
          </w:tcPr>
          <w:p w:rsidR="00C15EB3" w:rsidRPr="00B87365" w:rsidRDefault="00C15EB3" w:rsidP="00A319EC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6</w:t>
            </w:r>
          </w:p>
        </w:tc>
        <w:tc>
          <w:tcPr>
            <w:tcW w:w="1986" w:type="dxa"/>
          </w:tcPr>
          <w:p w:rsidR="00C15EB3" w:rsidRPr="00B87365" w:rsidRDefault="00C15EB3" w:rsidP="007F0775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本校通識教育目標與人才特色（草案）(附件6)，請 議決。</w:t>
            </w:r>
          </w:p>
        </w:tc>
        <w:tc>
          <w:tcPr>
            <w:tcW w:w="3211" w:type="dxa"/>
          </w:tcPr>
          <w:p w:rsidR="003F33F1" w:rsidRPr="00B87365" w:rsidRDefault="003F33F1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color w:val="002060"/>
                <w:sz w:val="28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會後付委各委員提出修正建議，若無修正意見，將照案通過。</w:t>
            </w:r>
          </w:p>
          <w:p w:rsidR="00C15EB3" w:rsidRPr="00B87365" w:rsidRDefault="00C15EB3" w:rsidP="003F33F1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</w:p>
        </w:tc>
        <w:tc>
          <w:tcPr>
            <w:tcW w:w="942" w:type="dxa"/>
          </w:tcPr>
          <w:p w:rsidR="00C15EB3" w:rsidRPr="00B87365" w:rsidRDefault="00C15EB3" w:rsidP="008C4D9A">
            <w:pPr>
              <w:pStyle w:val="a3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color w:val="auto"/>
                <w:sz w:val="16"/>
                <w:szCs w:val="16"/>
              </w:rPr>
              <w:t>學士班</w:t>
            </w:r>
          </w:p>
        </w:tc>
        <w:tc>
          <w:tcPr>
            <w:tcW w:w="871" w:type="dxa"/>
          </w:tcPr>
          <w:p w:rsidR="00C15EB3" w:rsidRPr="00B87365" w:rsidRDefault="00C15EB3" w:rsidP="008C4D9A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已完成</w:t>
            </w:r>
          </w:p>
        </w:tc>
        <w:tc>
          <w:tcPr>
            <w:tcW w:w="1050" w:type="dxa"/>
          </w:tcPr>
          <w:p w:rsidR="00C15EB3" w:rsidRPr="00B87365" w:rsidRDefault="00C15EB3" w:rsidP="00C15EB3">
            <w:pPr>
              <w:adjustRightInd w:val="0"/>
              <w:snapToGrid w:val="0"/>
              <w:ind w:left="160" w:hangingChars="100" w:hanging="16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103.7.31</w:t>
            </w:r>
          </w:p>
        </w:tc>
        <w:tc>
          <w:tcPr>
            <w:tcW w:w="1124" w:type="dxa"/>
          </w:tcPr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■結</w:t>
            </w:r>
            <w:r w:rsidRPr="00B87365">
              <w:rPr>
                <w:rFonts w:ascii="微軟正黑體" w:eastAsia="微軟正黑體" w:hAnsi="微軟正黑體" w:cs="Arial Unicode MS"/>
                <w:sz w:val="16"/>
                <w:szCs w:val="16"/>
              </w:rPr>
              <w:t xml:space="preserve">  </w:t>
            </w: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案</w:t>
            </w:r>
          </w:p>
          <w:p w:rsidR="00C15EB3" w:rsidRPr="00B87365" w:rsidRDefault="00C15EB3" w:rsidP="008C4D9A">
            <w:pPr>
              <w:adjustRightInd w:val="0"/>
              <w:snapToGrid w:val="0"/>
              <w:ind w:rightChars="-21" w:right="-50"/>
              <w:rPr>
                <w:rFonts w:ascii="微軟正黑體" w:eastAsia="微軟正黑體" w:hAnsi="微軟正黑體" w:cs="Arial Unicode MS"/>
                <w:sz w:val="16"/>
                <w:szCs w:val="16"/>
              </w:rPr>
            </w:pPr>
            <w:r w:rsidRPr="00B87365">
              <w:rPr>
                <w:rFonts w:ascii="微軟正黑體" w:eastAsia="微軟正黑體" w:hAnsi="微軟正黑體" w:cs="Arial Unicode MS" w:hint="eastAsia"/>
                <w:sz w:val="16"/>
                <w:szCs w:val="16"/>
              </w:rPr>
              <w:t>□繼續追蹤</w:t>
            </w:r>
          </w:p>
        </w:tc>
      </w:tr>
    </w:tbl>
    <w:p w:rsidR="006F7C74" w:rsidRPr="00B87365" w:rsidRDefault="00A319EC" w:rsidP="00A319EC">
      <w:pPr>
        <w:widowControl/>
        <w:adjustRightInd w:val="0"/>
        <w:snapToGrid w:val="0"/>
        <w:rPr>
          <w:rFonts w:ascii="微軟正黑體" w:eastAsia="微軟正黑體" w:hAnsi="微軟正黑體"/>
          <w:b/>
          <w:bCs/>
          <w:sz w:val="28"/>
        </w:rPr>
      </w:pPr>
      <w:r w:rsidRPr="00B87365">
        <w:rPr>
          <w:rFonts w:ascii="微軟正黑體" w:eastAsia="微軟正黑體" w:hAnsi="微軟正黑體" w:hint="eastAsia"/>
          <w:b/>
          <w:bCs/>
          <w:sz w:val="28"/>
        </w:rPr>
        <w:lastRenderedPageBreak/>
        <w:t>三、</w:t>
      </w:r>
      <w:r w:rsidR="006F7C74" w:rsidRPr="00B87365">
        <w:rPr>
          <w:rFonts w:ascii="微軟正黑體" w:eastAsia="微軟正黑體" w:hAnsi="微軟正黑體" w:hint="eastAsia"/>
          <w:b/>
          <w:bCs/>
          <w:sz w:val="28"/>
        </w:rPr>
        <w:t>報告事項：</w:t>
      </w:r>
    </w:p>
    <w:p w:rsidR="00A834C4" w:rsidRPr="00B87365" w:rsidRDefault="00A834C4" w:rsidP="00A834C4">
      <w:pPr>
        <w:pStyle w:val="af2"/>
        <w:numPr>
          <w:ilvl w:val="0"/>
          <w:numId w:val="9"/>
        </w:numPr>
        <w:ind w:leftChars="0"/>
        <w:rPr>
          <w:rFonts w:ascii="微軟正黑體" w:eastAsia="微軟正黑體" w:hAnsi="微軟正黑體"/>
          <w:bCs/>
          <w:color w:val="000000"/>
          <w:sz w:val="28"/>
        </w:rPr>
      </w:pP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本校現行之「法鼓佛教學院通識課程抵免辦法」，將配合本校更名及校務系統作業，另</w:t>
      </w:r>
      <w:r w:rsidR="00B47826" w:rsidRPr="00B87365">
        <w:rPr>
          <w:rFonts w:ascii="微軟正黑體" w:eastAsia="微軟正黑體" w:hAnsi="微軟正黑體" w:hint="eastAsia"/>
          <w:bCs/>
          <w:color w:val="000000"/>
          <w:sz w:val="28"/>
        </w:rPr>
        <w:t>案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修訂後提出。</w:t>
      </w:r>
    </w:p>
    <w:p w:rsidR="00A0486A" w:rsidRPr="00B87365" w:rsidRDefault="00D754F3" w:rsidP="00A834C4">
      <w:pPr>
        <w:pStyle w:val="af2"/>
        <w:numPr>
          <w:ilvl w:val="0"/>
          <w:numId w:val="9"/>
        </w:numPr>
        <w:ind w:leftChars="0"/>
        <w:rPr>
          <w:rFonts w:ascii="微軟正黑體" w:eastAsia="微軟正黑體" w:hAnsi="微軟正黑體"/>
          <w:bCs/>
          <w:color w:val="000000"/>
          <w:sz w:val="28"/>
        </w:rPr>
      </w:pP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103年</w:t>
      </w:r>
      <w:r w:rsidR="00A0486A" w:rsidRPr="00B87365">
        <w:rPr>
          <w:rFonts w:ascii="微軟正黑體" w:eastAsia="微軟正黑體" w:hAnsi="微軟正黑體" w:hint="eastAsia"/>
          <w:bCs/>
          <w:color w:val="000000"/>
          <w:sz w:val="28"/>
        </w:rPr>
        <w:t>11月24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日-</w:t>
      </w:r>
      <w:r w:rsidR="00A0486A" w:rsidRPr="00B87365">
        <w:rPr>
          <w:rFonts w:ascii="微軟正黑體" w:eastAsia="微軟正黑體" w:hAnsi="微軟正黑體" w:hint="eastAsia"/>
          <w:bCs/>
          <w:color w:val="000000"/>
          <w:sz w:val="28"/>
        </w:rPr>
        <w:t>25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日兩天</w:t>
      </w:r>
      <w:r w:rsidR="00A0486A" w:rsidRPr="00B87365">
        <w:rPr>
          <w:rFonts w:ascii="微軟正黑體" w:eastAsia="微軟正黑體" w:hAnsi="微軟正黑體" w:hint="eastAsia"/>
          <w:bCs/>
          <w:color w:val="000000"/>
          <w:sz w:val="28"/>
        </w:rPr>
        <w:t>，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高教</w:t>
      </w:r>
      <w:r w:rsidR="00A0486A" w:rsidRPr="00B87365">
        <w:rPr>
          <w:rFonts w:ascii="微軟正黑體" w:eastAsia="微軟正黑體" w:hAnsi="微軟正黑體" w:hint="eastAsia"/>
          <w:bCs/>
          <w:color w:val="000000"/>
          <w:sz w:val="28"/>
        </w:rPr>
        <w:t>評鑑中心對本校進行通識評鑑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。</w:t>
      </w:r>
    </w:p>
    <w:p w:rsidR="00A0146A" w:rsidRPr="00B87365" w:rsidRDefault="00A0146A" w:rsidP="008B176F">
      <w:pPr>
        <w:widowControl/>
        <w:adjustRightInd w:val="0"/>
        <w:snapToGrid w:val="0"/>
        <w:rPr>
          <w:rFonts w:ascii="微軟正黑體" w:eastAsia="微軟正黑體" w:hAnsi="微軟正黑體"/>
          <w:bCs/>
          <w:sz w:val="28"/>
        </w:rPr>
      </w:pPr>
    </w:p>
    <w:p w:rsidR="006F7C74" w:rsidRPr="00B87365" w:rsidRDefault="00A319EC" w:rsidP="00A319EC">
      <w:pPr>
        <w:widowControl/>
        <w:adjustRightInd w:val="0"/>
        <w:snapToGrid w:val="0"/>
        <w:rPr>
          <w:rFonts w:ascii="微軟正黑體" w:eastAsia="微軟正黑體" w:hAnsi="微軟正黑體"/>
          <w:b/>
          <w:bCs/>
          <w:sz w:val="28"/>
        </w:rPr>
      </w:pPr>
      <w:r w:rsidRPr="00B87365">
        <w:rPr>
          <w:rFonts w:ascii="微軟正黑體" w:eastAsia="微軟正黑體" w:hAnsi="微軟正黑體" w:hint="eastAsia"/>
          <w:b/>
          <w:bCs/>
          <w:sz w:val="28"/>
        </w:rPr>
        <w:t>四、</w:t>
      </w:r>
      <w:r w:rsidR="006F7C74" w:rsidRPr="00B87365">
        <w:rPr>
          <w:rFonts w:ascii="微軟正黑體" w:eastAsia="微軟正黑體" w:hAnsi="微軟正黑體" w:hint="eastAsia"/>
          <w:b/>
          <w:bCs/>
          <w:sz w:val="28"/>
        </w:rPr>
        <w:t>提案討論：</w:t>
      </w:r>
      <w:r w:rsidR="00D564B4" w:rsidRPr="00B87365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</w:p>
    <w:p w:rsidR="0013663E" w:rsidRPr="00B87365" w:rsidRDefault="0013663E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提案(</w:t>
      </w:r>
      <w:proofErr w:type="gramStart"/>
      <w:r w:rsidRPr="00B87365">
        <w:rPr>
          <w:rFonts w:ascii="微軟正黑體" w:eastAsia="微軟正黑體" w:hAnsi="微軟正黑體" w:cs="Arial Unicode MS" w:hint="eastAsia"/>
          <w:b/>
          <w:sz w:val="28"/>
        </w:rPr>
        <w:t>一</w:t>
      </w:r>
      <w:proofErr w:type="gramEnd"/>
      <w:r w:rsidRPr="00B87365">
        <w:rPr>
          <w:rFonts w:ascii="微軟正黑體" w:eastAsia="微軟正黑體" w:hAnsi="微軟正黑體" w:cs="Arial Unicode MS" w:hint="eastAsia"/>
          <w:b/>
          <w:sz w:val="28"/>
        </w:rPr>
        <w:t>)：新(1032)學期通識課程開課總表(詳附件</w:t>
      </w:r>
      <w:r w:rsidR="008C10F8">
        <w:rPr>
          <w:rFonts w:ascii="微軟正黑體" w:eastAsia="微軟正黑體" w:hAnsi="微軟正黑體" w:cs="Arial Unicode MS" w:hint="eastAsia"/>
          <w:b/>
          <w:sz w:val="28"/>
        </w:rPr>
        <w:t>1</w:t>
      </w:r>
      <w:r w:rsidRPr="00B87365">
        <w:rPr>
          <w:rFonts w:ascii="微軟正黑體" w:eastAsia="微軟正黑體" w:hAnsi="微軟正黑體" w:cs="Arial Unicode MS" w:hint="eastAsia"/>
          <w:b/>
          <w:sz w:val="28"/>
        </w:rPr>
        <w:t>)，請  議決。</w:t>
      </w:r>
    </w:p>
    <w:p w:rsidR="0013663E" w:rsidRPr="00B87365" w:rsidRDefault="0013663E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提案單位：</w:t>
      </w:r>
      <w:r w:rsidR="00AE3BD6" w:rsidRPr="00B87365">
        <w:rPr>
          <w:rFonts w:ascii="微軟正黑體" w:eastAsia="微軟正黑體" w:hAnsi="微軟正黑體" w:cs="Arial Unicode MS" w:hint="eastAsia"/>
          <w:b/>
          <w:sz w:val="28"/>
        </w:rPr>
        <w:t>佛教學系學士班</w:t>
      </w:r>
    </w:p>
    <w:p w:rsidR="0013663E" w:rsidRPr="00B87365" w:rsidRDefault="0013663E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說    明：</w:t>
      </w:r>
    </w:p>
    <w:p w:rsidR="00A834C4" w:rsidRPr="00B87365" w:rsidRDefault="00A834C4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1032學期開設之單學期課程如下：</w:t>
      </w:r>
    </w:p>
    <w:p w:rsidR="00A834C4" w:rsidRPr="00B87365" w:rsidRDefault="0058269D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1.</w:t>
      </w:r>
      <w:r w:rsidR="00A834C4" w:rsidRPr="00B87365">
        <w:rPr>
          <w:rFonts w:ascii="微軟正黑體" w:eastAsia="微軟正黑體" w:hAnsi="微軟正黑體" w:cs="Arial Unicode MS" w:hint="eastAsia"/>
          <w:sz w:val="28"/>
        </w:rPr>
        <w:t>生命科學概論</w:t>
      </w:r>
    </w:p>
    <w:p w:rsidR="00A834C4" w:rsidRPr="00B87365" w:rsidRDefault="0058269D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2.</w:t>
      </w:r>
      <w:r w:rsidR="00A834C4" w:rsidRPr="00B87365">
        <w:rPr>
          <w:rFonts w:ascii="微軟正黑體" w:eastAsia="微軟正黑體" w:hAnsi="微軟正黑體" w:cs="Arial Unicode MS" w:hint="eastAsia"/>
          <w:sz w:val="28"/>
        </w:rPr>
        <w:t>人際溝通與情緒照顧</w:t>
      </w:r>
    </w:p>
    <w:p w:rsidR="00A834C4" w:rsidRPr="00B87365" w:rsidRDefault="0058269D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3.</w:t>
      </w:r>
      <w:r w:rsidR="00A834C4" w:rsidRPr="00B87365">
        <w:rPr>
          <w:rFonts w:ascii="微軟正黑體" w:eastAsia="微軟正黑體" w:hAnsi="微軟正黑體" w:cs="Arial Unicode MS" w:hint="eastAsia"/>
          <w:sz w:val="28"/>
        </w:rPr>
        <w:t>知識管理實務</w:t>
      </w:r>
    </w:p>
    <w:p w:rsidR="00A834C4" w:rsidRPr="00B87365" w:rsidRDefault="0058269D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4.</w:t>
      </w:r>
      <w:r w:rsidR="00A834C4" w:rsidRPr="00B87365">
        <w:rPr>
          <w:rFonts w:ascii="微軟正黑體" w:eastAsia="微軟正黑體" w:hAnsi="微軟正黑體" w:cs="Arial Unicode MS" w:hint="eastAsia"/>
          <w:sz w:val="28"/>
        </w:rPr>
        <w:t>電腦概論</w:t>
      </w:r>
    </w:p>
    <w:p w:rsidR="00A834C4" w:rsidRPr="00B87365" w:rsidRDefault="0058269D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5.</w:t>
      </w:r>
      <w:r w:rsidR="00A834C4" w:rsidRPr="00B87365">
        <w:rPr>
          <w:rFonts w:ascii="微軟正黑體" w:eastAsia="微軟正黑體" w:hAnsi="微軟正黑體" w:cs="Arial Unicode MS" w:hint="eastAsia"/>
          <w:sz w:val="28"/>
        </w:rPr>
        <w:t>安寧照顧與佛法</w:t>
      </w:r>
    </w:p>
    <w:p w:rsidR="00A834C4" w:rsidRPr="00B87365" w:rsidRDefault="0058269D" w:rsidP="0013663E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6.</w:t>
      </w:r>
      <w:r w:rsidR="00A834C4" w:rsidRPr="00B87365">
        <w:rPr>
          <w:rFonts w:ascii="微軟正黑體" w:eastAsia="微軟正黑體" w:hAnsi="微軟正黑體" w:cs="Arial Unicode MS" w:hint="eastAsia"/>
          <w:sz w:val="28"/>
        </w:rPr>
        <w:t>NPO組織經營與管理</w:t>
      </w:r>
    </w:p>
    <w:p w:rsidR="001709B4" w:rsidRPr="00B87365" w:rsidRDefault="0013663E" w:rsidP="001709B4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決    議：</w:t>
      </w:r>
    </w:p>
    <w:p w:rsidR="00FA5CC0" w:rsidRPr="00B87365" w:rsidRDefault="001709B4" w:rsidP="001709B4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一、</w:t>
      </w:r>
      <w:r w:rsidR="007C0B68" w:rsidRPr="00B87365">
        <w:rPr>
          <w:rFonts w:ascii="微軟正黑體" w:eastAsia="微軟正黑體" w:hAnsi="微軟正黑體" w:cs="Arial Unicode MS" w:hint="eastAsia"/>
          <w:sz w:val="28"/>
        </w:rPr>
        <w:t>建議</w:t>
      </w:r>
      <w:r w:rsidR="00FA5CC0" w:rsidRPr="00B87365">
        <w:rPr>
          <w:rFonts w:ascii="微軟正黑體" w:eastAsia="微軟正黑體" w:hAnsi="微軟正黑體" w:cs="Arial Unicode MS" w:hint="eastAsia"/>
          <w:sz w:val="28"/>
        </w:rPr>
        <w:t>人際溝通與情緒照顧</w:t>
      </w:r>
      <w:r w:rsidR="007C0B68">
        <w:rPr>
          <w:rFonts w:ascii="微軟正黑體" w:eastAsia="微軟正黑體" w:hAnsi="微軟正黑體" w:cs="Arial Unicode MS" w:hint="eastAsia"/>
          <w:sz w:val="28"/>
        </w:rPr>
        <w:t>之曾老師</w:t>
      </w:r>
      <w:r w:rsidR="00FA5CC0" w:rsidRPr="00B87365">
        <w:rPr>
          <w:rFonts w:ascii="微軟正黑體" w:eastAsia="微軟正黑體" w:hAnsi="微軟正黑體" w:cs="Arial Unicode MS" w:hint="eastAsia"/>
          <w:sz w:val="28"/>
        </w:rPr>
        <w:t>另調整</w:t>
      </w:r>
      <w:r w:rsidR="007C0B68">
        <w:rPr>
          <w:rFonts w:ascii="微軟正黑體" w:eastAsia="微軟正黑體" w:hAnsi="微軟正黑體" w:cs="Arial Unicode MS" w:hint="eastAsia"/>
          <w:sz w:val="28"/>
        </w:rPr>
        <w:t>上課</w:t>
      </w:r>
      <w:r w:rsidR="00FA5CC0" w:rsidRPr="00B87365">
        <w:rPr>
          <w:rFonts w:ascii="微軟正黑體" w:eastAsia="微軟正黑體" w:hAnsi="微軟正黑體" w:cs="Arial Unicode MS" w:hint="eastAsia"/>
          <w:sz w:val="28"/>
        </w:rPr>
        <w:t>時間或兩位國文老師另調整時間。</w:t>
      </w:r>
    </w:p>
    <w:p w:rsidR="001709B4" w:rsidRPr="00B87365" w:rsidRDefault="001709B4" w:rsidP="001709B4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二、建議生命科學概論與知識管理實務避開</w:t>
      </w:r>
      <w:proofErr w:type="gramStart"/>
      <w:r w:rsidRPr="00B87365">
        <w:rPr>
          <w:rFonts w:ascii="微軟正黑體" w:eastAsia="微軟正黑體" w:hAnsi="微軟正黑體" w:cs="Arial Unicode MS" w:hint="eastAsia"/>
          <w:sz w:val="28"/>
        </w:rPr>
        <w:t>衝</w:t>
      </w:r>
      <w:proofErr w:type="gramEnd"/>
      <w:r w:rsidRPr="00B87365">
        <w:rPr>
          <w:rFonts w:ascii="微軟正黑體" w:eastAsia="微軟正黑體" w:hAnsi="微軟正黑體" w:cs="Arial Unicode MS" w:hint="eastAsia"/>
          <w:sz w:val="28"/>
        </w:rPr>
        <w:t>堂之狀況</w:t>
      </w:r>
      <w:r w:rsidR="006B1316" w:rsidRPr="00B87365">
        <w:rPr>
          <w:rFonts w:ascii="微軟正黑體" w:eastAsia="微軟正黑體" w:hAnsi="微軟正黑體" w:cs="Arial Unicode MS" w:hint="eastAsia"/>
          <w:sz w:val="28"/>
        </w:rPr>
        <w:t>，請開課單位協調</w:t>
      </w:r>
      <w:r w:rsidRPr="00B87365">
        <w:rPr>
          <w:rFonts w:ascii="微軟正黑體" w:eastAsia="微軟正黑體" w:hAnsi="微軟正黑體" w:cs="Arial Unicode MS" w:hint="eastAsia"/>
          <w:sz w:val="28"/>
        </w:rPr>
        <w:t>。</w:t>
      </w:r>
    </w:p>
    <w:p w:rsidR="009D0B09" w:rsidRPr="00B87365" w:rsidRDefault="006B1316" w:rsidP="001709B4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三、系統</w:t>
      </w:r>
      <w:r w:rsidR="009D0B09" w:rsidRPr="00B87365">
        <w:rPr>
          <w:rFonts w:ascii="微軟正黑體" w:eastAsia="微軟正黑體" w:hAnsi="微軟正黑體" w:cs="Arial Unicode MS" w:hint="eastAsia"/>
          <w:sz w:val="28"/>
        </w:rPr>
        <w:t>及人工作業開課總表，將</w:t>
      </w:r>
      <w:r w:rsidR="00A82E87" w:rsidRPr="00B87365">
        <w:rPr>
          <w:rFonts w:ascii="微軟正黑體" w:eastAsia="微軟正黑體" w:hAnsi="微軟正黑體" w:cs="Arial Unicode MS" w:hint="eastAsia"/>
          <w:sz w:val="28"/>
        </w:rPr>
        <w:t>基礎佛學日文</w:t>
      </w:r>
      <w:r w:rsidR="00A82E87">
        <w:rPr>
          <w:rFonts w:ascii="微軟正黑體" w:eastAsia="微軟正黑體" w:hAnsi="微軟正黑體" w:cs="Arial Unicode MS" w:hint="eastAsia"/>
          <w:sz w:val="28"/>
        </w:rPr>
        <w:t>(I)</w:t>
      </w:r>
      <w:r w:rsidR="00A82E87" w:rsidRPr="00B87365">
        <w:rPr>
          <w:rFonts w:ascii="微軟正黑體" w:eastAsia="微軟正黑體" w:hAnsi="微軟正黑體" w:cs="Arial Unicode MS" w:hint="eastAsia"/>
          <w:sz w:val="28"/>
        </w:rPr>
        <w:t>(II)</w:t>
      </w:r>
      <w:r w:rsidR="009D0B09" w:rsidRPr="00B87365">
        <w:rPr>
          <w:rFonts w:ascii="微軟正黑體" w:eastAsia="微軟正黑體" w:hAnsi="微軟正黑體" w:cs="Arial Unicode MS" w:hint="eastAsia"/>
          <w:sz w:val="28"/>
        </w:rPr>
        <w:t xml:space="preserve">英文課程名稱修正: </w:t>
      </w:r>
    </w:p>
    <w:p w:rsidR="00DD6573" w:rsidRPr="00B87365" w:rsidRDefault="00371D8E" w:rsidP="00274178">
      <w:pPr>
        <w:adjustRightInd w:val="0"/>
        <w:snapToGrid w:val="0"/>
        <w:spacing w:line="400" w:lineRule="exact"/>
        <w:ind w:left="566" w:hangingChars="202" w:hanging="566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 xml:space="preserve">    </w:t>
      </w:r>
      <w:r w:rsidR="00274178">
        <w:rPr>
          <w:rFonts w:ascii="微軟正黑體" w:eastAsia="微軟正黑體" w:hAnsi="微軟正黑體" w:cs="Arial Unicode MS" w:hint="eastAsia"/>
          <w:sz w:val="28"/>
        </w:rPr>
        <w:t>原</w:t>
      </w:r>
      <w:r w:rsidR="00274178" w:rsidRPr="00274178">
        <w:rPr>
          <w:rFonts w:ascii="微軟正黑體" w:eastAsia="微軟正黑體" w:hAnsi="微軟正黑體" w:cs="Arial Unicode MS"/>
          <w:sz w:val="28"/>
        </w:rPr>
        <w:t>Primary Buddhist Studies in Japanese</w:t>
      </w:r>
      <w:r w:rsidR="00274178">
        <w:rPr>
          <w:rFonts w:ascii="微軟正黑體" w:eastAsia="微軟正黑體" w:hAnsi="微軟正黑體" w:cs="Arial Unicode MS" w:hint="eastAsia"/>
          <w:sz w:val="28"/>
        </w:rPr>
        <w:t>，修正為</w:t>
      </w:r>
      <w:r w:rsidR="006B1316" w:rsidRPr="00B87365">
        <w:rPr>
          <w:rFonts w:ascii="微軟正黑體" w:eastAsia="微軟正黑體" w:hAnsi="微軟正黑體" w:cs="Arial Unicode MS"/>
          <w:sz w:val="28"/>
        </w:rPr>
        <w:t>Primary Buddhist Reading in Japanese(II)</w:t>
      </w:r>
      <w:r w:rsidRPr="00B87365">
        <w:rPr>
          <w:rFonts w:ascii="微軟正黑體" w:eastAsia="微軟正黑體" w:hAnsi="微軟正黑體" w:cs="Arial Unicode MS" w:hint="eastAsia"/>
          <w:sz w:val="28"/>
        </w:rPr>
        <w:t>。</w:t>
      </w:r>
    </w:p>
    <w:p w:rsidR="007F0775" w:rsidRPr="00B87365" w:rsidRDefault="007F0775" w:rsidP="00B87365">
      <w:pPr>
        <w:adjustRightInd w:val="0"/>
        <w:snapToGrid w:val="0"/>
        <w:spacing w:line="400" w:lineRule="exact"/>
        <w:ind w:left="1557" w:hangingChars="556" w:hanging="1557"/>
        <w:rPr>
          <w:rFonts w:ascii="微軟正黑體" w:eastAsia="微軟正黑體" w:hAnsi="微軟正黑體" w:cs="Arial Unicode MS"/>
          <w:b/>
          <w:sz w:val="28"/>
        </w:rPr>
      </w:pPr>
    </w:p>
    <w:p w:rsidR="00A0486A" w:rsidRPr="00B87365" w:rsidRDefault="00A0486A" w:rsidP="00D754F3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提案(</w:t>
      </w:r>
      <w:r w:rsidR="00B30610" w:rsidRPr="00B87365">
        <w:rPr>
          <w:rFonts w:ascii="微軟正黑體" w:eastAsia="微軟正黑體" w:hAnsi="微軟正黑體" w:cs="Arial Unicode MS" w:hint="eastAsia"/>
          <w:b/>
          <w:sz w:val="28"/>
        </w:rPr>
        <w:t>二</w:t>
      </w:r>
      <w:r w:rsidRPr="00B87365">
        <w:rPr>
          <w:rFonts w:ascii="微軟正黑體" w:eastAsia="微軟正黑體" w:hAnsi="微軟正黑體" w:cs="Arial Unicode MS" w:hint="eastAsia"/>
          <w:b/>
          <w:sz w:val="28"/>
        </w:rPr>
        <w:t>)：</w:t>
      </w:r>
      <w:r w:rsidR="00D754F3" w:rsidRPr="00B87365">
        <w:rPr>
          <w:rFonts w:ascii="微軟正黑體" w:eastAsia="微軟正黑體" w:hAnsi="微軟正黑體" w:cs="Arial Unicode MS" w:hint="eastAsia"/>
          <w:b/>
          <w:sz w:val="28"/>
        </w:rPr>
        <w:t>103年</w:t>
      </w:r>
      <w:r w:rsidRPr="00B87365">
        <w:rPr>
          <w:rFonts w:ascii="微軟正黑體" w:eastAsia="微軟正黑體" w:hAnsi="微軟正黑體" w:cs="Arial Unicode MS" w:hint="eastAsia"/>
          <w:b/>
          <w:sz w:val="28"/>
        </w:rPr>
        <w:t>10月31日通識教育評分檢核表，請議決。</w:t>
      </w:r>
    </w:p>
    <w:p w:rsidR="00E44C99" w:rsidRPr="00B87365" w:rsidRDefault="00E44C99" w:rsidP="00E44C9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提案單位：佛教學系學士班</w:t>
      </w:r>
    </w:p>
    <w:p w:rsidR="00D754F3" w:rsidRPr="00B87365" w:rsidRDefault="00A0486A" w:rsidP="00D754F3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說    明：</w:t>
      </w:r>
    </w:p>
    <w:p w:rsidR="00A0486A" w:rsidRPr="00B87365" w:rsidRDefault="00D754F3" w:rsidP="00D754F3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103年</w:t>
      </w:r>
      <w:r w:rsidR="00A0486A" w:rsidRPr="00B87365">
        <w:rPr>
          <w:rFonts w:ascii="微軟正黑體" w:eastAsia="微軟正黑體" w:hAnsi="微軟正黑體" w:cs="Arial Unicode MS" w:hint="eastAsia"/>
          <w:sz w:val="28"/>
        </w:rPr>
        <w:t>10</w:t>
      </w:r>
      <w:r w:rsidRPr="00B87365">
        <w:rPr>
          <w:rFonts w:ascii="微軟正黑體" w:eastAsia="微軟正黑體" w:hAnsi="微軟正黑體" w:cs="Arial Unicode MS" w:hint="eastAsia"/>
          <w:sz w:val="28"/>
        </w:rPr>
        <w:t>月</w:t>
      </w:r>
      <w:r w:rsidR="00A0486A" w:rsidRPr="00B87365">
        <w:rPr>
          <w:rFonts w:ascii="微軟正黑體" w:eastAsia="微軟正黑體" w:hAnsi="微軟正黑體" w:cs="Arial Unicode MS" w:hint="eastAsia"/>
          <w:sz w:val="28"/>
        </w:rPr>
        <w:t>31</w:t>
      </w:r>
      <w:r w:rsidRPr="00B87365">
        <w:rPr>
          <w:rFonts w:ascii="微軟正黑體" w:eastAsia="微軟正黑體" w:hAnsi="微軟正黑體" w:cs="Arial Unicode MS" w:hint="eastAsia"/>
          <w:sz w:val="28"/>
        </w:rPr>
        <w:t>日</w:t>
      </w:r>
      <w:r w:rsidR="00A0486A" w:rsidRPr="00B87365">
        <w:rPr>
          <w:rFonts w:ascii="微軟正黑體" w:eastAsia="微軟正黑體" w:hAnsi="微軟正黑體" w:cs="Arial Unicode MS" w:hint="eastAsia"/>
          <w:sz w:val="28"/>
        </w:rPr>
        <w:t>本校邀請三位外部委員對本校進行通識自評，檢核表（含</w:t>
      </w:r>
      <w:r w:rsidRPr="00B87365">
        <w:rPr>
          <w:rFonts w:ascii="微軟正黑體" w:eastAsia="微軟正黑體" w:hAnsi="微軟正黑體" w:cs="Arial Unicode MS" w:hint="eastAsia"/>
          <w:sz w:val="28"/>
        </w:rPr>
        <w:t>建議</w:t>
      </w:r>
      <w:r w:rsidR="00A0486A" w:rsidRPr="00B87365">
        <w:rPr>
          <w:rFonts w:ascii="微軟正黑體" w:eastAsia="微軟正黑體" w:hAnsi="微軟正黑體" w:cs="Arial Unicode MS" w:hint="eastAsia"/>
          <w:sz w:val="28"/>
        </w:rPr>
        <w:t>事項</w:t>
      </w:r>
      <w:r w:rsidR="00446E11" w:rsidRPr="00B87365">
        <w:rPr>
          <w:rFonts w:ascii="微軟正黑體" w:eastAsia="微軟正黑體" w:hAnsi="微軟正黑體" w:cs="Arial Unicode MS" w:hint="eastAsia"/>
          <w:sz w:val="28"/>
        </w:rPr>
        <w:t>，</w:t>
      </w:r>
      <w:r w:rsidR="00A0486A" w:rsidRPr="00B87365">
        <w:rPr>
          <w:rFonts w:ascii="微軟正黑體" w:eastAsia="微軟正黑體" w:hAnsi="微軟正黑體" w:cs="Arial Unicode MS" w:hint="eastAsia"/>
          <w:sz w:val="28"/>
        </w:rPr>
        <w:t>如附件</w:t>
      </w:r>
      <w:r w:rsidR="00BC2CC8">
        <w:rPr>
          <w:rFonts w:ascii="微軟正黑體" w:eastAsia="微軟正黑體" w:hAnsi="微軟正黑體" w:cs="Arial Unicode MS" w:hint="eastAsia"/>
          <w:sz w:val="28"/>
        </w:rPr>
        <w:t>2</w:t>
      </w:r>
      <w:r w:rsidR="00A0486A" w:rsidRPr="00B87365">
        <w:rPr>
          <w:rFonts w:ascii="微軟正黑體" w:eastAsia="微軟正黑體" w:hAnsi="微軟正黑體" w:cs="Arial Unicode MS" w:hint="eastAsia"/>
          <w:sz w:val="28"/>
        </w:rPr>
        <w:t>）。</w:t>
      </w:r>
    </w:p>
    <w:p w:rsidR="00A0486A" w:rsidRPr="00B87365" w:rsidRDefault="00A0486A" w:rsidP="00A0486A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決    議：</w:t>
      </w:r>
    </w:p>
    <w:p w:rsidR="008C10F8" w:rsidRPr="00E906AD" w:rsidRDefault="008C10F8" w:rsidP="00E906AD">
      <w:pPr>
        <w:pStyle w:val="af2"/>
        <w:numPr>
          <w:ilvl w:val="0"/>
          <w:numId w:val="14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/>
          <w:sz w:val="28"/>
        </w:rPr>
      </w:pPr>
      <w:r w:rsidRPr="00E906AD">
        <w:rPr>
          <w:rFonts w:ascii="微軟正黑體" w:eastAsia="微軟正黑體" w:hAnsi="微軟正黑體" w:cs="Arial Unicode MS" w:hint="eastAsia"/>
          <w:sz w:val="28"/>
        </w:rPr>
        <w:t>從104級入學生之課程</w:t>
      </w:r>
      <w:proofErr w:type="gramStart"/>
      <w:r w:rsidRPr="00E906AD">
        <w:rPr>
          <w:rFonts w:ascii="微軟正黑體" w:eastAsia="微軟正黑體" w:hAnsi="微軟正黑體" w:cs="Arial Unicode MS" w:hint="eastAsia"/>
          <w:sz w:val="28"/>
        </w:rPr>
        <w:t>配當表進行</w:t>
      </w:r>
      <w:proofErr w:type="gramEnd"/>
      <w:r w:rsidRPr="00E906AD">
        <w:rPr>
          <w:rFonts w:ascii="微軟正黑體" w:eastAsia="微軟正黑體" w:hAnsi="微軟正黑體" w:cs="Arial Unicode MS" w:hint="eastAsia"/>
          <w:sz w:val="28"/>
        </w:rPr>
        <w:t>以下修正：</w:t>
      </w:r>
    </w:p>
    <w:p w:rsidR="008C10F8" w:rsidRPr="008C10F8" w:rsidRDefault="00E906AD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  <w:r>
        <w:rPr>
          <w:rFonts w:ascii="微軟正黑體" w:eastAsia="微軟正黑體" w:hAnsi="微軟正黑體" w:cs="Arial Unicode MS" w:hint="eastAsia"/>
          <w:sz w:val="28"/>
        </w:rPr>
        <w:t>(</w:t>
      </w:r>
      <w:proofErr w:type="gramStart"/>
      <w:r>
        <w:rPr>
          <w:rFonts w:ascii="微軟正黑體" w:eastAsia="微軟正黑體" w:hAnsi="微軟正黑體" w:cs="Arial Unicode MS" w:hint="eastAsia"/>
          <w:sz w:val="28"/>
        </w:rPr>
        <w:t>一</w:t>
      </w:r>
      <w:proofErr w:type="gramEnd"/>
      <w:r>
        <w:rPr>
          <w:rFonts w:ascii="微軟正黑體" w:eastAsia="微軟正黑體" w:hAnsi="微軟正黑體" w:cs="Arial Unicode MS" w:hint="eastAsia"/>
          <w:sz w:val="28"/>
        </w:rPr>
        <w:t>)</w:t>
      </w:r>
      <w:r w:rsidR="008C10F8" w:rsidRPr="008C10F8">
        <w:rPr>
          <w:rFonts w:ascii="微軟正黑體" w:eastAsia="微軟正黑體" w:hAnsi="微軟正黑體" w:cs="Arial Unicode MS" w:hint="eastAsia"/>
          <w:sz w:val="28"/>
        </w:rPr>
        <w:t>思考與表達</w:t>
      </w:r>
      <w:r w:rsidR="004B0DF4">
        <w:rPr>
          <w:rFonts w:ascii="微軟正黑體" w:eastAsia="微軟正黑體" w:hAnsi="微軟正黑體" w:cs="Arial Unicode MS" w:hint="eastAsia"/>
          <w:sz w:val="28"/>
        </w:rPr>
        <w:t>：</w:t>
      </w:r>
      <w:r w:rsidR="008C10F8">
        <w:rPr>
          <w:rFonts w:ascii="微軟正黑體" w:eastAsia="微軟正黑體" w:hAnsi="微軟正黑體" w:cs="Arial Unicode MS" w:hint="eastAsia"/>
          <w:sz w:val="28"/>
        </w:rPr>
        <w:t>原社會科學</w:t>
      </w:r>
      <w:r w:rsidR="007F63E5">
        <w:rPr>
          <w:rFonts w:ascii="微軟正黑體" w:eastAsia="微軟正黑體" w:hAnsi="微軟正黑體" w:cs="Arial Unicode MS" w:hint="eastAsia"/>
          <w:sz w:val="28"/>
        </w:rPr>
        <w:t>必修，</w:t>
      </w:r>
      <w:r w:rsidR="008C10F8">
        <w:rPr>
          <w:rFonts w:ascii="微軟正黑體" w:eastAsia="微軟正黑體" w:hAnsi="微軟正黑體" w:cs="Arial Unicode MS" w:hint="eastAsia"/>
          <w:sz w:val="28"/>
        </w:rPr>
        <w:t>修正</w:t>
      </w:r>
      <w:r w:rsidR="007F63E5">
        <w:rPr>
          <w:rFonts w:ascii="微軟正黑體" w:eastAsia="微軟正黑體" w:hAnsi="微軟正黑體" w:cs="Arial Unicode MS" w:hint="eastAsia"/>
          <w:sz w:val="28"/>
        </w:rPr>
        <w:t>為</w:t>
      </w:r>
      <w:r w:rsidR="008C10F8" w:rsidRPr="008C10F8">
        <w:rPr>
          <w:rFonts w:ascii="微軟正黑體" w:eastAsia="微軟正黑體" w:hAnsi="微軟正黑體" w:cs="Arial Unicode MS" w:hint="eastAsia"/>
          <w:sz w:val="28"/>
        </w:rPr>
        <w:t>人</w:t>
      </w:r>
      <w:r w:rsidR="007F63E5">
        <w:rPr>
          <w:rFonts w:ascii="微軟正黑體" w:eastAsia="微軟正黑體" w:hAnsi="微軟正黑體" w:cs="Arial Unicode MS" w:hint="eastAsia"/>
          <w:sz w:val="28"/>
        </w:rPr>
        <w:t>文</w:t>
      </w:r>
      <w:r w:rsidR="008C10F8" w:rsidRPr="008C10F8">
        <w:rPr>
          <w:rFonts w:ascii="微軟正黑體" w:eastAsia="微軟正黑體" w:hAnsi="微軟正黑體" w:cs="Arial Unicode MS" w:hint="eastAsia"/>
          <w:sz w:val="28"/>
        </w:rPr>
        <w:t>學科必修。</w:t>
      </w:r>
    </w:p>
    <w:p w:rsidR="00A0486A" w:rsidRDefault="00E906AD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  <w:r>
        <w:rPr>
          <w:rFonts w:ascii="微軟正黑體" w:eastAsia="微軟正黑體" w:hAnsi="微軟正黑體" w:cs="Arial Unicode MS" w:hint="eastAsia"/>
          <w:sz w:val="28"/>
        </w:rPr>
        <w:t>(二)</w:t>
      </w:r>
      <w:r w:rsidR="008C10F8" w:rsidRPr="008C10F8">
        <w:rPr>
          <w:rFonts w:ascii="微軟正黑體" w:eastAsia="微軟正黑體" w:hAnsi="微軟正黑體" w:cs="Arial Unicode MS" w:hint="eastAsia"/>
          <w:sz w:val="28"/>
        </w:rPr>
        <w:t>原哲學思想導論</w:t>
      </w:r>
      <w:r w:rsidR="004B0DF4">
        <w:rPr>
          <w:rFonts w:ascii="微軟正黑體" w:eastAsia="微軟正黑體" w:hAnsi="微軟正黑體" w:cs="Arial Unicode MS" w:hint="eastAsia"/>
          <w:sz w:val="28"/>
        </w:rPr>
        <w:t>：</w:t>
      </w:r>
      <w:proofErr w:type="gramStart"/>
      <w:r w:rsidR="008C10F8">
        <w:rPr>
          <w:rFonts w:ascii="微軟正黑體" w:eastAsia="微軟正黑體" w:hAnsi="微軟正黑體" w:cs="Arial Unicode MS" w:hint="eastAsia"/>
          <w:sz w:val="28"/>
        </w:rPr>
        <w:t>原</w:t>
      </w:r>
      <w:r w:rsidR="007F63E5">
        <w:rPr>
          <w:rFonts w:ascii="微軟正黑體" w:eastAsia="微軟正黑體" w:hAnsi="微軟正黑體" w:cs="Arial Unicode MS" w:hint="eastAsia"/>
          <w:sz w:val="28"/>
        </w:rPr>
        <w:t>必修</w:t>
      </w:r>
      <w:r w:rsidR="008C10F8" w:rsidRPr="008C10F8">
        <w:rPr>
          <w:rFonts w:ascii="微軟正黑體" w:eastAsia="微軟正黑體" w:hAnsi="微軟正黑體" w:cs="Arial Unicode MS" w:hint="eastAsia"/>
          <w:sz w:val="28"/>
        </w:rPr>
        <w:t>改</w:t>
      </w:r>
      <w:proofErr w:type="gramEnd"/>
      <w:r w:rsidR="008C10F8" w:rsidRPr="008C10F8">
        <w:rPr>
          <w:rFonts w:ascii="微軟正黑體" w:eastAsia="微軟正黑體" w:hAnsi="微軟正黑體" w:cs="Arial Unicode MS" w:hint="eastAsia"/>
          <w:sz w:val="28"/>
        </w:rPr>
        <w:t>為選修。</w:t>
      </w:r>
    </w:p>
    <w:p w:rsidR="008C10F8" w:rsidRPr="00FF14E2" w:rsidRDefault="00E906AD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  <w:r>
        <w:rPr>
          <w:rFonts w:ascii="微軟正黑體" w:eastAsia="微軟正黑體" w:hAnsi="微軟正黑體" w:cs="Arial Unicode MS" w:hint="eastAsia"/>
          <w:sz w:val="28"/>
        </w:rPr>
        <w:t>(三)</w:t>
      </w:r>
      <w:r w:rsidR="008C10F8">
        <w:rPr>
          <w:rFonts w:ascii="微軟正黑體" w:eastAsia="微軟正黑體" w:hAnsi="微軟正黑體" w:cs="Arial Unicode MS" w:hint="eastAsia"/>
          <w:sz w:val="28"/>
        </w:rPr>
        <w:t>社會科學</w:t>
      </w:r>
      <w:r w:rsidR="008C10F8" w:rsidRPr="00FF14E2">
        <w:rPr>
          <w:rFonts w:ascii="微軟正黑體" w:eastAsia="微軟正黑體" w:hAnsi="微軟正黑體" w:cs="Arial Unicode MS" w:hint="eastAsia"/>
          <w:sz w:val="28"/>
        </w:rPr>
        <w:t>新增一門</w:t>
      </w:r>
      <w:r w:rsidR="00C21C8F" w:rsidRPr="00FF14E2">
        <w:rPr>
          <w:rFonts w:ascii="微軟正黑體" w:eastAsia="微軟正黑體" w:hAnsi="微軟正黑體" w:cs="Arial Unicode MS" w:hint="eastAsia"/>
          <w:sz w:val="28"/>
        </w:rPr>
        <w:t>必修</w:t>
      </w:r>
      <w:r w:rsidR="008C10F8" w:rsidRPr="00FF14E2">
        <w:rPr>
          <w:rFonts w:ascii="微軟正黑體" w:eastAsia="微軟正黑體" w:hAnsi="微軟正黑體" w:cs="Arial Unicode MS" w:hint="eastAsia"/>
          <w:sz w:val="28"/>
        </w:rPr>
        <w:t>課程</w:t>
      </w:r>
      <w:r w:rsidR="004B0DF4" w:rsidRPr="00FF14E2">
        <w:rPr>
          <w:rFonts w:ascii="微軟正黑體" w:eastAsia="微軟正黑體" w:hAnsi="微軟正黑體" w:cs="Arial Unicode MS" w:hint="eastAsia"/>
          <w:sz w:val="28"/>
        </w:rPr>
        <w:t>：</w:t>
      </w:r>
      <w:r w:rsidR="00C21C8F" w:rsidRPr="00FF14E2">
        <w:rPr>
          <w:rFonts w:ascii="微軟正黑體" w:eastAsia="微軟正黑體" w:hAnsi="微軟正黑體" w:cs="Arial Unicode MS" w:hint="eastAsia"/>
          <w:sz w:val="28"/>
        </w:rPr>
        <w:t>建議課程名稱用</w:t>
      </w:r>
      <w:r w:rsidR="008C10F8" w:rsidRPr="00FF14E2">
        <w:rPr>
          <w:rFonts w:ascii="微軟正黑體" w:eastAsia="微軟正黑體" w:hAnsi="微軟正黑體" w:cs="Arial Unicode MS" w:hint="eastAsia"/>
          <w:sz w:val="28"/>
        </w:rPr>
        <w:t>社會學。</w:t>
      </w:r>
    </w:p>
    <w:p w:rsidR="00AF7034" w:rsidRPr="00FF14E2" w:rsidRDefault="00E906AD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  <w:r w:rsidRPr="00FF14E2">
        <w:rPr>
          <w:rFonts w:ascii="微軟正黑體" w:eastAsia="微軟正黑體" w:hAnsi="微軟正黑體" w:cs="Arial Unicode MS" w:hint="eastAsia"/>
          <w:sz w:val="28"/>
        </w:rPr>
        <w:t>(四)</w:t>
      </w:r>
      <w:r w:rsidR="002F5350" w:rsidRPr="00FF14E2">
        <w:rPr>
          <w:rFonts w:ascii="微軟正黑體" w:eastAsia="微軟正黑體" w:hAnsi="微軟正黑體" w:cs="Arial Unicode MS" w:hint="eastAsia"/>
          <w:sz w:val="28"/>
        </w:rPr>
        <w:t>生命科學概論</w:t>
      </w:r>
      <w:r w:rsidR="004B0DF4" w:rsidRPr="00FF14E2">
        <w:rPr>
          <w:rFonts w:ascii="微軟正黑體" w:eastAsia="微軟正黑體" w:hAnsi="微軟正黑體" w:cs="Arial Unicode MS" w:hint="eastAsia"/>
          <w:sz w:val="28"/>
        </w:rPr>
        <w:t>：</w:t>
      </w:r>
      <w:proofErr w:type="gramStart"/>
      <w:r w:rsidR="002F5350" w:rsidRPr="00FF14E2">
        <w:rPr>
          <w:rFonts w:ascii="微軟正黑體" w:eastAsia="微軟正黑體" w:hAnsi="微軟正黑體" w:cs="Arial Unicode MS" w:hint="eastAsia"/>
          <w:sz w:val="28"/>
        </w:rPr>
        <w:t>原選修改</w:t>
      </w:r>
      <w:proofErr w:type="gramEnd"/>
      <w:r w:rsidR="002F5350" w:rsidRPr="00FF14E2">
        <w:rPr>
          <w:rFonts w:ascii="微軟正黑體" w:eastAsia="微軟正黑體" w:hAnsi="微軟正黑體" w:cs="Arial Unicode MS" w:hint="eastAsia"/>
          <w:sz w:val="28"/>
        </w:rPr>
        <w:t>為必修。</w:t>
      </w:r>
    </w:p>
    <w:p w:rsidR="002F5350" w:rsidRPr="00FF14E2" w:rsidRDefault="00E906AD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  <w:r w:rsidRPr="00FF14E2">
        <w:rPr>
          <w:rFonts w:ascii="微軟正黑體" w:eastAsia="微軟正黑體" w:hAnsi="微軟正黑體" w:cs="Arial Unicode MS" w:hint="eastAsia"/>
          <w:sz w:val="28"/>
        </w:rPr>
        <w:lastRenderedPageBreak/>
        <w:t>(五)</w:t>
      </w:r>
      <w:r w:rsidR="002F5350" w:rsidRPr="00FF14E2">
        <w:rPr>
          <w:rFonts w:ascii="微軟正黑體" w:eastAsia="微軟正黑體" w:hAnsi="微軟正黑體" w:cs="Arial Unicode MS" w:hint="eastAsia"/>
          <w:sz w:val="28"/>
        </w:rPr>
        <w:t>電腦與網路概論</w:t>
      </w:r>
      <w:r w:rsidR="004B0DF4" w:rsidRPr="00FF14E2">
        <w:rPr>
          <w:rFonts w:ascii="微軟正黑體" w:eastAsia="微軟正黑體" w:hAnsi="微軟正黑體" w:cs="Arial Unicode MS" w:hint="eastAsia"/>
          <w:sz w:val="28"/>
        </w:rPr>
        <w:t>：</w:t>
      </w:r>
      <w:proofErr w:type="gramStart"/>
      <w:r w:rsidR="002F5350" w:rsidRPr="00FF14E2">
        <w:rPr>
          <w:rFonts w:ascii="微軟正黑體" w:eastAsia="微軟正黑體" w:hAnsi="微軟正黑體" w:cs="Arial Unicode MS" w:hint="eastAsia"/>
          <w:sz w:val="28"/>
        </w:rPr>
        <w:t>原必修改</w:t>
      </w:r>
      <w:proofErr w:type="gramEnd"/>
      <w:r w:rsidR="002F5350" w:rsidRPr="00FF14E2">
        <w:rPr>
          <w:rFonts w:ascii="微軟正黑體" w:eastAsia="微軟正黑體" w:hAnsi="微軟正黑體" w:cs="Arial Unicode MS" w:hint="eastAsia"/>
          <w:sz w:val="28"/>
        </w:rPr>
        <w:t>為選修。</w:t>
      </w:r>
    </w:p>
    <w:p w:rsidR="00E906AD" w:rsidRDefault="00E906AD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  <w:r>
        <w:rPr>
          <w:rFonts w:ascii="微軟正黑體" w:eastAsia="微軟正黑體" w:hAnsi="微軟正黑體" w:cs="Arial Unicode MS" w:hint="eastAsia"/>
          <w:sz w:val="28"/>
        </w:rPr>
        <w:t>二、服務學習課程之呈現在</w:t>
      </w:r>
      <w:r w:rsidR="00073BDE">
        <w:rPr>
          <w:rFonts w:ascii="微軟正黑體" w:eastAsia="微軟正黑體" w:hAnsi="微軟正黑體" w:cs="Arial Unicode MS" w:hint="eastAsia"/>
          <w:sz w:val="28"/>
        </w:rPr>
        <w:t>本校網頁</w:t>
      </w:r>
      <w:r>
        <w:rPr>
          <w:rFonts w:ascii="微軟正黑體" w:eastAsia="微軟正黑體" w:hAnsi="微軟正黑體" w:cs="Arial Unicode MS" w:hint="eastAsia"/>
          <w:sz w:val="28"/>
        </w:rPr>
        <w:t>學</w:t>
      </w:r>
      <w:proofErr w:type="gramStart"/>
      <w:r>
        <w:rPr>
          <w:rFonts w:ascii="微軟正黑體" w:eastAsia="微軟正黑體" w:hAnsi="微軟正黑體" w:cs="Arial Unicode MS" w:hint="eastAsia"/>
          <w:sz w:val="28"/>
        </w:rPr>
        <w:t>務</w:t>
      </w:r>
      <w:proofErr w:type="gramEnd"/>
      <w:r>
        <w:rPr>
          <w:rFonts w:ascii="微軟正黑體" w:eastAsia="微軟正黑體" w:hAnsi="微軟正黑體" w:cs="Arial Unicode MS" w:hint="eastAsia"/>
          <w:sz w:val="28"/>
        </w:rPr>
        <w:t>組下建立網站資料。</w:t>
      </w:r>
    </w:p>
    <w:p w:rsidR="00E906AD" w:rsidRDefault="00E906AD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  <w:r>
        <w:rPr>
          <w:rFonts w:ascii="微軟正黑體" w:eastAsia="微軟正黑體" w:hAnsi="微軟正黑體" w:cs="Arial Unicode MS" w:hint="eastAsia"/>
          <w:sz w:val="28"/>
        </w:rPr>
        <w:t>三、</w:t>
      </w:r>
      <w:r w:rsidR="00073BDE">
        <w:rPr>
          <w:rFonts w:ascii="微軟正黑體" w:eastAsia="微軟正黑體" w:hAnsi="微軟正黑體" w:cs="Arial Unicode MS" w:hint="eastAsia"/>
          <w:sz w:val="28"/>
        </w:rPr>
        <w:t>通識分為學科通識(共24學分)</w:t>
      </w:r>
      <w:proofErr w:type="gramStart"/>
      <w:r w:rsidR="00073BDE">
        <w:rPr>
          <w:rFonts w:ascii="微軟正黑體" w:eastAsia="微軟正黑體" w:hAnsi="微軟正黑體" w:cs="Arial Unicode MS" w:hint="eastAsia"/>
          <w:sz w:val="28"/>
        </w:rPr>
        <w:t>及行門通</w:t>
      </w:r>
      <w:proofErr w:type="gramEnd"/>
      <w:r w:rsidR="00073BDE">
        <w:rPr>
          <w:rFonts w:ascii="微軟正黑體" w:eastAsia="微軟正黑體" w:hAnsi="微軟正黑體" w:cs="Arial Unicode MS" w:hint="eastAsia"/>
          <w:sz w:val="28"/>
        </w:rPr>
        <w:t>識(一、二年級</w:t>
      </w:r>
      <w:proofErr w:type="gramStart"/>
      <w:r w:rsidR="00073BDE">
        <w:rPr>
          <w:rFonts w:ascii="微軟正黑體" w:eastAsia="微軟正黑體" w:hAnsi="微軟正黑體" w:cs="Arial Unicode MS" w:hint="eastAsia"/>
          <w:sz w:val="28"/>
        </w:rPr>
        <w:t>之行門課程</w:t>
      </w:r>
      <w:proofErr w:type="gramEnd"/>
      <w:r w:rsidR="00073BDE">
        <w:rPr>
          <w:rFonts w:ascii="微軟正黑體" w:eastAsia="微軟正黑體" w:hAnsi="微軟正黑體" w:cs="Arial Unicode MS" w:hint="eastAsia"/>
          <w:sz w:val="28"/>
        </w:rPr>
        <w:t>共14學分)。</w:t>
      </w:r>
    </w:p>
    <w:p w:rsidR="00D81E2A" w:rsidRDefault="00D81E2A" w:rsidP="00E906AD">
      <w:pPr>
        <w:pStyle w:val="af2"/>
        <w:adjustRightInd w:val="0"/>
        <w:snapToGrid w:val="0"/>
        <w:spacing w:line="400" w:lineRule="exact"/>
        <w:ind w:leftChars="0" w:left="360"/>
        <w:rPr>
          <w:rFonts w:ascii="微軟正黑體" w:eastAsia="微軟正黑體" w:hAnsi="微軟正黑體" w:cs="Arial Unicode MS"/>
          <w:sz w:val="28"/>
        </w:rPr>
      </w:pPr>
    </w:p>
    <w:p w:rsidR="00274917" w:rsidRPr="00B87365" w:rsidRDefault="00695D0A" w:rsidP="00E578EB">
      <w:pPr>
        <w:pStyle w:val="af2"/>
        <w:numPr>
          <w:ilvl w:val="0"/>
          <w:numId w:val="10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臨時動議：</w:t>
      </w:r>
    </w:p>
    <w:p w:rsidR="009D0B09" w:rsidRPr="00B87365" w:rsidRDefault="009D0B09" w:rsidP="009D0B0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提案(</w:t>
      </w:r>
      <w:proofErr w:type="gramStart"/>
      <w:r w:rsidRPr="00B87365">
        <w:rPr>
          <w:rFonts w:ascii="微軟正黑體" w:eastAsia="微軟正黑體" w:hAnsi="微軟正黑體" w:cs="Arial Unicode MS" w:hint="eastAsia"/>
          <w:b/>
          <w:sz w:val="28"/>
        </w:rPr>
        <w:t>一</w:t>
      </w:r>
      <w:proofErr w:type="gramEnd"/>
      <w:r w:rsidRPr="00B87365">
        <w:rPr>
          <w:rFonts w:ascii="微軟正黑體" w:eastAsia="微軟正黑體" w:hAnsi="微軟正黑體" w:cs="Arial Unicode MS" w:hint="eastAsia"/>
          <w:b/>
          <w:sz w:val="28"/>
        </w:rPr>
        <w:t>)：</w:t>
      </w:r>
      <w:r w:rsidR="004B0DF4" w:rsidRPr="004B0DF4">
        <w:rPr>
          <w:rFonts w:ascii="微軟正黑體" w:eastAsia="微軟正黑體" w:hAnsi="微軟正黑體" w:cs="Arial Unicode MS"/>
          <w:b/>
          <w:sz w:val="28"/>
        </w:rPr>
        <w:t>法鼓</w:t>
      </w:r>
      <w:r w:rsidR="004B0DF4" w:rsidRPr="004B0DF4">
        <w:rPr>
          <w:rFonts w:ascii="微軟正黑體" w:eastAsia="微軟正黑體" w:hAnsi="微軟正黑體" w:cs="Arial Unicode MS" w:hint="eastAsia"/>
          <w:b/>
          <w:sz w:val="28"/>
        </w:rPr>
        <w:t>文理</w:t>
      </w:r>
      <w:r w:rsidR="004B0DF4" w:rsidRPr="004B0DF4">
        <w:rPr>
          <w:rFonts w:ascii="微軟正黑體" w:eastAsia="微軟正黑體" w:hAnsi="微軟正黑體" w:cs="Arial Unicode MS"/>
          <w:b/>
          <w:sz w:val="28"/>
        </w:rPr>
        <w:t>學院通識教育委員會設置要點</w:t>
      </w:r>
      <w:r w:rsidR="004B0DF4">
        <w:rPr>
          <w:rFonts w:ascii="微軟正黑體" w:eastAsia="微軟正黑體" w:hAnsi="微軟正黑體" w:cs="Arial Unicode MS" w:hint="eastAsia"/>
          <w:b/>
          <w:sz w:val="28"/>
        </w:rPr>
        <w:t>修正案</w:t>
      </w:r>
      <w:r w:rsidRPr="00B87365">
        <w:rPr>
          <w:rFonts w:ascii="微軟正黑體" w:eastAsia="微軟正黑體" w:hAnsi="微軟正黑體" w:cs="Arial Unicode MS" w:hint="eastAsia"/>
          <w:b/>
          <w:sz w:val="28"/>
        </w:rPr>
        <w:t>，請議決。</w:t>
      </w:r>
    </w:p>
    <w:p w:rsidR="00E44C99" w:rsidRPr="00B87365" w:rsidRDefault="00E44C99" w:rsidP="00E44C9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提案單位：佛教學系學士班</w:t>
      </w:r>
    </w:p>
    <w:p w:rsidR="009D0B09" w:rsidRPr="00B87365" w:rsidRDefault="009D0B09" w:rsidP="009D0B09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說    明：</w:t>
      </w:r>
    </w:p>
    <w:p w:rsidR="009D0B09" w:rsidRPr="008C10F8" w:rsidRDefault="008C10F8" w:rsidP="00371D8E">
      <w:pPr>
        <w:pStyle w:val="af2"/>
        <w:numPr>
          <w:ilvl w:val="0"/>
          <w:numId w:val="12"/>
        </w:numPr>
        <w:adjustRightInd w:val="0"/>
        <w:snapToGrid w:val="0"/>
        <w:spacing w:line="400" w:lineRule="exact"/>
        <w:ind w:leftChars="0"/>
        <w:rPr>
          <w:rFonts w:ascii="微軟正黑體" w:eastAsia="微軟正黑體" w:hAnsi="微軟正黑體" w:cs="Arial Unicode MS"/>
          <w:b/>
          <w:sz w:val="28"/>
        </w:rPr>
      </w:pPr>
      <w:r w:rsidRPr="008C10F8">
        <w:rPr>
          <w:rFonts w:ascii="微軟正黑體" w:eastAsia="微軟正黑體" w:hAnsi="微軟正黑體" w:cs="Arial Unicode MS" w:hint="eastAsia"/>
          <w:b/>
          <w:sz w:val="28"/>
        </w:rPr>
        <w:t>修正條文</w:t>
      </w:r>
      <w:r w:rsidR="009D0B09" w:rsidRPr="008C10F8">
        <w:rPr>
          <w:rFonts w:ascii="微軟正黑體" w:eastAsia="微軟正黑體" w:hAnsi="微軟正黑體" w:cs="Arial Unicode MS" w:hint="eastAsia"/>
          <w:b/>
          <w:sz w:val="28"/>
        </w:rPr>
        <w:t>對照表：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899"/>
        <w:gridCol w:w="2899"/>
        <w:gridCol w:w="2899"/>
      </w:tblGrid>
      <w:tr w:rsidR="00371D8E" w:rsidRPr="00B87365" w:rsidTr="0089501B">
        <w:tc>
          <w:tcPr>
            <w:tcW w:w="708" w:type="dxa"/>
          </w:tcPr>
          <w:p w:rsidR="00371D8E" w:rsidRPr="0089501B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89501B">
              <w:rPr>
                <w:rFonts w:ascii="微軟正黑體" w:eastAsia="微軟正黑體" w:hAnsi="微軟正黑體" w:cs="Arial Unicode MS" w:hint="eastAsia"/>
                <w:b/>
              </w:rPr>
              <w:t>條文序</w:t>
            </w:r>
            <w:r w:rsidR="0089501B">
              <w:rPr>
                <w:rFonts w:ascii="微軟正黑體" w:eastAsia="微軟正黑體" w:hAnsi="微軟正黑體" w:cs="Arial Unicode MS" w:hint="eastAsia"/>
                <w:b/>
              </w:rPr>
              <w:t>號</w:t>
            </w:r>
          </w:p>
        </w:tc>
        <w:tc>
          <w:tcPr>
            <w:tcW w:w="2899" w:type="dxa"/>
          </w:tcPr>
          <w:p w:rsidR="00371D8E" w:rsidRPr="0089501B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89501B">
              <w:rPr>
                <w:rFonts w:ascii="微軟正黑體" w:eastAsia="微軟正黑體" w:hAnsi="微軟正黑體" w:cs="Arial Unicode MS" w:hint="eastAsia"/>
                <w:b/>
              </w:rPr>
              <w:t>修正後條文</w:t>
            </w:r>
          </w:p>
        </w:tc>
        <w:tc>
          <w:tcPr>
            <w:tcW w:w="2899" w:type="dxa"/>
          </w:tcPr>
          <w:p w:rsidR="00371D8E" w:rsidRPr="0089501B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89501B">
              <w:rPr>
                <w:rFonts w:ascii="微軟正黑體" w:eastAsia="微軟正黑體" w:hAnsi="微軟正黑體" w:cs="Arial Unicode MS" w:hint="eastAsia"/>
                <w:b/>
              </w:rPr>
              <w:t>現行條文</w:t>
            </w:r>
          </w:p>
        </w:tc>
        <w:tc>
          <w:tcPr>
            <w:tcW w:w="2899" w:type="dxa"/>
          </w:tcPr>
          <w:p w:rsidR="00371D8E" w:rsidRPr="0089501B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89501B">
              <w:rPr>
                <w:rFonts w:ascii="微軟正黑體" w:eastAsia="微軟正黑體" w:hAnsi="微軟正黑體" w:cs="Arial Unicode MS" w:hint="eastAsia"/>
                <w:b/>
              </w:rPr>
              <w:t>備註</w:t>
            </w:r>
          </w:p>
        </w:tc>
      </w:tr>
      <w:tr w:rsidR="00371D8E" w:rsidRPr="00B87365" w:rsidTr="0089501B">
        <w:tc>
          <w:tcPr>
            <w:tcW w:w="708" w:type="dxa"/>
          </w:tcPr>
          <w:p w:rsidR="00371D8E" w:rsidRPr="00B87365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法鼓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文理</w:t>
            </w:r>
            <w:r w:rsidRPr="00B87365">
              <w:rPr>
                <w:rFonts w:ascii="微軟正黑體" w:eastAsia="微軟正黑體" w:hAnsi="微軟正黑體"/>
              </w:rPr>
              <w:t>學院通識教育委員會設置要點</w:t>
            </w:r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法鼓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佛教</w:t>
            </w:r>
            <w:r w:rsidRPr="00B87365">
              <w:rPr>
                <w:rFonts w:ascii="微軟正黑體" w:eastAsia="微軟正黑體" w:hAnsi="微軟正黑體"/>
              </w:rPr>
              <w:t>學院通識教育委員會設置要點</w:t>
            </w:r>
          </w:p>
        </w:tc>
        <w:tc>
          <w:tcPr>
            <w:tcW w:w="2899" w:type="dxa"/>
          </w:tcPr>
          <w:p w:rsidR="00371D8E" w:rsidRPr="00B87365" w:rsidRDefault="00070784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</w:rPr>
            </w:pPr>
            <w:r w:rsidRPr="00B87365">
              <w:rPr>
                <w:rFonts w:ascii="微軟正黑體" w:eastAsia="微軟正黑體" w:hAnsi="微軟正黑體" w:cs="Arial Unicode MS" w:hint="eastAsia"/>
              </w:rPr>
              <w:t>配合學校整</w:t>
            </w:r>
            <w:proofErr w:type="gramStart"/>
            <w:r w:rsidRPr="00B87365">
              <w:rPr>
                <w:rFonts w:ascii="微軟正黑體" w:eastAsia="微軟正黑體" w:hAnsi="微軟正黑體" w:cs="Arial Unicode MS" w:hint="eastAsia"/>
              </w:rPr>
              <w:t>併</w:t>
            </w:r>
            <w:proofErr w:type="gramEnd"/>
            <w:r w:rsidRPr="00B87365">
              <w:rPr>
                <w:rFonts w:ascii="微軟正黑體" w:eastAsia="微軟正黑體" w:hAnsi="微軟正黑體" w:cs="Arial Unicode MS" w:hint="eastAsia"/>
              </w:rPr>
              <w:t>暨更名，修正校名為法鼓文理學院。</w:t>
            </w:r>
          </w:p>
        </w:tc>
      </w:tr>
      <w:tr w:rsidR="00371D8E" w:rsidRPr="00B87365" w:rsidTr="0089501B">
        <w:tc>
          <w:tcPr>
            <w:tcW w:w="708" w:type="dxa"/>
          </w:tcPr>
          <w:p w:rsidR="00371D8E" w:rsidRPr="00B87365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proofErr w:type="gramStart"/>
            <w:r w:rsidRPr="00B87365">
              <w:rPr>
                <w:rFonts w:ascii="微軟正黑體" w:eastAsia="微軟正黑體" w:hAnsi="微軟正黑體" w:cs="Arial Unicode MS" w:hint="eastAsia"/>
                <w:b/>
              </w:rPr>
              <w:t>一</w:t>
            </w:r>
            <w:proofErr w:type="gramEnd"/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本校為規劃通識教育課程，發揮通識教育功能，特依據本校組織規程第三十條之規定，設置「法鼓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文理</w:t>
            </w:r>
            <w:r w:rsidRPr="00B87365">
              <w:rPr>
                <w:rFonts w:ascii="微軟正黑體" w:eastAsia="微軟正黑體" w:hAnsi="微軟正黑體"/>
              </w:rPr>
              <w:t>學院通識教育委員會」(以下簡稱本會)。</w:t>
            </w:r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本校為規劃通識教育課程，發揮通識教育功能，特依據本校組織規程第三十條之規定，設置「法鼓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佛教</w:t>
            </w:r>
            <w:r w:rsidRPr="00B87365">
              <w:rPr>
                <w:rFonts w:ascii="微軟正黑體" w:eastAsia="微軟正黑體" w:hAnsi="微軟正黑體"/>
              </w:rPr>
              <w:t>學院通識教育委員會」(以下簡稱本會)。</w:t>
            </w:r>
          </w:p>
        </w:tc>
        <w:tc>
          <w:tcPr>
            <w:tcW w:w="2899" w:type="dxa"/>
          </w:tcPr>
          <w:p w:rsidR="00371D8E" w:rsidRPr="00B87365" w:rsidRDefault="00070784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</w:rPr>
            </w:pPr>
            <w:r w:rsidRPr="00B87365">
              <w:rPr>
                <w:rFonts w:ascii="微軟正黑體" w:eastAsia="微軟正黑體" w:hAnsi="微軟正黑體" w:cs="Arial Unicode MS" w:hint="eastAsia"/>
              </w:rPr>
              <w:t>辦法名稱內之校名修正。</w:t>
            </w:r>
          </w:p>
          <w:p w:rsidR="00070784" w:rsidRPr="00B87365" w:rsidRDefault="00070784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</w:rPr>
            </w:pPr>
          </w:p>
        </w:tc>
      </w:tr>
      <w:tr w:rsidR="00371D8E" w:rsidRPr="00B87365" w:rsidTr="0089501B">
        <w:tc>
          <w:tcPr>
            <w:tcW w:w="708" w:type="dxa"/>
          </w:tcPr>
          <w:p w:rsidR="00371D8E" w:rsidRPr="00B87365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B87365">
              <w:rPr>
                <w:rFonts w:ascii="微軟正黑體" w:eastAsia="微軟正黑體" w:hAnsi="微軟正黑體" w:cs="Arial Unicode MS" w:hint="eastAsia"/>
                <w:b/>
              </w:rPr>
              <w:t>二</w:t>
            </w:r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本會之職掌如下：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（一）規劃本校通識課程發展方向。 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（二）審議各系(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學群</w:t>
            </w:r>
            <w:r w:rsidRPr="00B87365">
              <w:rPr>
                <w:rFonts w:ascii="微軟正黑體" w:eastAsia="微軟正黑體" w:hAnsi="微軟正黑體"/>
              </w:rPr>
              <w:t>、中心)開設之通識教育科目。 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（三）審議其他有關通識教育活動事宜。 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（四）審訂通識教育之各項規章。</w:t>
            </w:r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本會之職掌如下：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（一）規劃本校通識課程發展方向。 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（二）審議各系(</w:t>
            </w:r>
            <w:r w:rsidRPr="00B87365">
              <w:rPr>
                <w:rFonts w:ascii="微軟正黑體" w:eastAsia="微軟正黑體" w:hAnsi="微軟正黑體"/>
                <w:u w:val="single"/>
              </w:rPr>
              <w:t>所</w:t>
            </w:r>
            <w:r w:rsidRPr="00B87365">
              <w:rPr>
                <w:rFonts w:ascii="微軟正黑體" w:eastAsia="微軟正黑體" w:hAnsi="微軟正黑體"/>
              </w:rPr>
              <w:t>、中心)開設之通識教育科目。 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（三）審議其他有關通識教育活動事宜。 </w:t>
            </w:r>
          </w:p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leftChars="170" w:left="588" w:right="119" w:hangingChars="75" w:hanging="18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（四）審訂通識教育之各項規章。</w:t>
            </w:r>
          </w:p>
        </w:tc>
        <w:tc>
          <w:tcPr>
            <w:tcW w:w="2899" w:type="dxa"/>
          </w:tcPr>
          <w:p w:rsidR="00371D8E" w:rsidRPr="00B87365" w:rsidRDefault="00070784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</w:rPr>
            </w:pPr>
            <w:r w:rsidRPr="00B87365">
              <w:rPr>
                <w:rFonts w:ascii="微軟正黑體" w:eastAsia="微軟正黑體" w:hAnsi="微軟正黑體" w:cs="Arial Unicode MS" w:hint="eastAsia"/>
              </w:rPr>
              <w:t>第二項修正：</w:t>
            </w:r>
          </w:p>
          <w:p w:rsidR="00070784" w:rsidRPr="00B87365" w:rsidRDefault="00645A5B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〝</w:t>
            </w:r>
            <w:r w:rsidR="00070784" w:rsidRPr="00B87365">
              <w:rPr>
                <w:rFonts w:ascii="微軟正黑體" w:eastAsia="微軟正黑體" w:hAnsi="微軟正黑體" w:cs="Arial Unicode MS" w:hint="eastAsia"/>
              </w:rPr>
              <w:t>所</w:t>
            </w:r>
            <w:proofErr w:type="gramStart"/>
            <w:r>
              <w:rPr>
                <w:rFonts w:ascii="微軟正黑體" w:eastAsia="微軟正黑體" w:hAnsi="微軟正黑體" w:cs="Arial Unicode MS" w:hint="eastAsia"/>
              </w:rPr>
              <w:t>〞</w:t>
            </w:r>
            <w:proofErr w:type="gramEnd"/>
            <w:r>
              <w:rPr>
                <w:rFonts w:ascii="微軟正黑體" w:eastAsia="微軟正黑體" w:hAnsi="微軟正黑體" w:cs="Arial Unicode MS" w:hint="eastAsia"/>
              </w:rPr>
              <w:t>字</w:t>
            </w:r>
            <w:r w:rsidR="00070784" w:rsidRPr="00B87365">
              <w:rPr>
                <w:rFonts w:ascii="微軟正黑體" w:eastAsia="微軟正黑體" w:hAnsi="微軟正黑體" w:cs="Arial Unicode MS" w:hint="eastAsia"/>
              </w:rPr>
              <w:t>刪除，修正為學群。</w:t>
            </w:r>
          </w:p>
        </w:tc>
      </w:tr>
      <w:tr w:rsidR="00371D8E" w:rsidRPr="00B87365" w:rsidTr="0089501B">
        <w:tc>
          <w:tcPr>
            <w:tcW w:w="708" w:type="dxa"/>
          </w:tcPr>
          <w:p w:rsidR="00371D8E" w:rsidRPr="00B87365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B87365">
              <w:rPr>
                <w:rFonts w:ascii="微軟正黑體" w:eastAsia="微軟正黑體" w:hAnsi="微軟正黑體" w:cs="Arial Unicode MS" w:hint="eastAsia"/>
                <w:b/>
              </w:rPr>
              <w:t>三</w:t>
            </w:r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t>本會置委員若干人，由副校長、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人文</w:t>
            </w:r>
            <w:proofErr w:type="gramStart"/>
            <w:r w:rsidRPr="00B87365">
              <w:rPr>
                <w:rFonts w:ascii="微軟正黑體" w:eastAsia="微軟正黑體" w:hAnsi="微軟正黑體" w:hint="eastAsia"/>
                <w:u w:val="single"/>
              </w:rPr>
              <w:t>社會學群長</w:t>
            </w:r>
            <w:proofErr w:type="gramEnd"/>
            <w:r w:rsidRPr="00B87365">
              <w:rPr>
                <w:rFonts w:ascii="微軟正黑體" w:eastAsia="微軟正黑體" w:hAnsi="微軟正黑體"/>
              </w:rPr>
              <w:t>、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佛教學</w:t>
            </w:r>
            <w:r w:rsidRPr="00B87365">
              <w:rPr>
                <w:rFonts w:ascii="微軟正黑體" w:eastAsia="微軟正黑體" w:hAnsi="微軟正黑體" w:hint="eastAsia"/>
                <w:b/>
                <w:u w:val="single"/>
              </w:rPr>
              <w:t>系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主任</w:t>
            </w:r>
            <w:r w:rsidRPr="00B87365">
              <w:rPr>
                <w:rFonts w:ascii="微軟正黑體" w:eastAsia="微軟正黑體" w:hAnsi="微軟正黑體" w:hint="eastAsia"/>
              </w:rPr>
              <w:t>、</w:t>
            </w:r>
            <w:r w:rsidRPr="00B87365">
              <w:rPr>
                <w:rFonts w:ascii="微軟正黑體" w:eastAsia="微軟正黑體" w:hAnsi="微軟正黑體"/>
              </w:rPr>
              <w:t>教務組長、學</w:t>
            </w:r>
            <w:proofErr w:type="gramStart"/>
            <w:r w:rsidRPr="00B87365">
              <w:rPr>
                <w:rFonts w:ascii="微軟正黑體" w:eastAsia="微軟正黑體" w:hAnsi="微軟正黑體"/>
              </w:rPr>
              <w:t>務</w:t>
            </w:r>
            <w:proofErr w:type="gramEnd"/>
            <w:r w:rsidRPr="00B87365">
              <w:rPr>
                <w:rFonts w:ascii="微軟正黑體" w:eastAsia="微軟正黑體" w:hAnsi="微軟正黑體"/>
              </w:rPr>
              <w:t>組長</w:t>
            </w:r>
            <w:r w:rsidRPr="00B87365">
              <w:rPr>
                <w:rFonts w:ascii="微軟正黑體" w:eastAsia="微軟正黑體" w:hAnsi="微軟正黑體" w:hint="eastAsia"/>
              </w:rPr>
              <w:t>、禪文化</w:t>
            </w:r>
            <w:proofErr w:type="gramStart"/>
            <w:r w:rsidRPr="00B87365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B87365">
              <w:rPr>
                <w:rFonts w:ascii="微軟正黑體" w:eastAsia="微軟正黑體" w:hAnsi="微軟正黑體" w:hint="eastAsia"/>
              </w:rPr>
              <w:lastRenderedPageBreak/>
              <w:t>修中心、</w:t>
            </w:r>
            <w:r w:rsidRPr="00B87365">
              <w:rPr>
                <w:rFonts w:ascii="微軟正黑體" w:eastAsia="微軟正黑體" w:hAnsi="微軟正黑體"/>
              </w:rPr>
              <w:t>推廣教育中心</w:t>
            </w:r>
            <w:r w:rsidRPr="00B87365">
              <w:rPr>
                <w:rFonts w:ascii="微軟正黑體" w:eastAsia="微軟正黑體" w:hAnsi="微軟正黑體" w:hint="eastAsia"/>
              </w:rPr>
              <w:t>及</w:t>
            </w:r>
            <w:r w:rsidRPr="00422735">
              <w:rPr>
                <w:rFonts w:ascii="微軟正黑體" w:eastAsia="微軟正黑體" w:hAnsi="微軟正黑體" w:hint="eastAsia"/>
                <w:u w:val="single"/>
              </w:rPr>
              <w:t>語言與翻譯中心</w:t>
            </w:r>
            <w:r w:rsidRPr="00422735">
              <w:rPr>
                <w:rFonts w:ascii="微軟正黑體" w:eastAsia="微軟正黑體" w:hAnsi="微軟正黑體"/>
                <w:u w:val="single"/>
              </w:rPr>
              <w:t>主任</w:t>
            </w:r>
            <w:r w:rsidRPr="00B87365">
              <w:rPr>
                <w:rFonts w:ascii="微軟正黑體" w:eastAsia="微軟正黑體" w:hAnsi="微軟正黑體"/>
              </w:rPr>
              <w:t>等兼任之。</w:t>
            </w:r>
            <w:proofErr w:type="gramStart"/>
            <w:r w:rsidRPr="00B87365">
              <w:rPr>
                <w:rFonts w:ascii="微軟正黑體" w:eastAsia="微軟正黑體" w:hAnsi="微軟正黑體"/>
              </w:rPr>
              <w:t>委員均為無</w:t>
            </w:r>
            <w:proofErr w:type="gramEnd"/>
            <w:r w:rsidRPr="00B87365">
              <w:rPr>
                <w:rFonts w:ascii="微軟正黑體" w:eastAsia="微軟正黑體" w:hAnsi="微軟正黑體"/>
              </w:rPr>
              <w:t>給職。</w:t>
            </w:r>
          </w:p>
        </w:tc>
        <w:tc>
          <w:tcPr>
            <w:tcW w:w="2899" w:type="dxa"/>
          </w:tcPr>
          <w:p w:rsidR="00371D8E" w:rsidRPr="00B87365" w:rsidRDefault="00371D8E" w:rsidP="00070784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ind w:right="119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/>
              </w:rPr>
              <w:lastRenderedPageBreak/>
              <w:t>本會置委員若干人，由副校長、</w:t>
            </w:r>
            <w:r w:rsidRPr="00B87365">
              <w:rPr>
                <w:rFonts w:ascii="微軟正黑體" w:eastAsia="微軟正黑體" w:hAnsi="微軟正黑體" w:hint="eastAsia"/>
                <w:u w:val="single"/>
              </w:rPr>
              <w:t>學士班主任</w:t>
            </w:r>
            <w:r w:rsidRPr="00B87365">
              <w:rPr>
                <w:rFonts w:ascii="微軟正黑體" w:eastAsia="微軟正黑體" w:hAnsi="微軟正黑體" w:hint="eastAsia"/>
              </w:rPr>
              <w:t>、</w:t>
            </w:r>
            <w:r w:rsidRPr="00B87365">
              <w:rPr>
                <w:rFonts w:ascii="微軟正黑體" w:eastAsia="微軟正黑體" w:hAnsi="微軟正黑體"/>
              </w:rPr>
              <w:t>教務組長、學</w:t>
            </w:r>
            <w:proofErr w:type="gramStart"/>
            <w:r w:rsidRPr="00B87365">
              <w:rPr>
                <w:rFonts w:ascii="微軟正黑體" w:eastAsia="微軟正黑體" w:hAnsi="微軟正黑體"/>
              </w:rPr>
              <w:t>務</w:t>
            </w:r>
            <w:proofErr w:type="gramEnd"/>
            <w:r w:rsidRPr="00B87365">
              <w:rPr>
                <w:rFonts w:ascii="微軟正黑體" w:eastAsia="微軟正黑體" w:hAnsi="微軟正黑體"/>
              </w:rPr>
              <w:t>組長</w:t>
            </w:r>
            <w:r w:rsidRPr="00B87365">
              <w:rPr>
                <w:rFonts w:ascii="微軟正黑體" w:eastAsia="微軟正黑體" w:hAnsi="微軟正黑體" w:hint="eastAsia"/>
              </w:rPr>
              <w:t>；</w:t>
            </w:r>
            <w:proofErr w:type="gramStart"/>
            <w:r w:rsidRPr="00B87365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B87365">
              <w:rPr>
                <w:rFonts w:ascii="微軟正黑體" w:eastAsia="微軟正黑體" w:hAnsi="微軟正黑體" w:hint="eastAsia"/>
              </w:rPr>
              <w:t>修中心、</w:t>
            </w:r>
            <w:r w:rsidRPr="00B87365">
              <w:rPr>
                <w:rFonts w:ascii="微軟正黑體" w:eastAsia="微軟正黑體" w:hAnsi="微軟正黑體"/>
              </w:rPr>
              <w:t>推廣教育中心等兼任</w:t>
            </w:r>
            <w:r w:rsidRPr="00B87365">
              <w:rPr>
                <w:rFonts w:ascii="微軟正黑體" w:eastAsia="微軟正黑體" w:hAnsi="微軟正黑體"/>
              </w:rPr>
              <w:lastRenderedPageBreak/>
              <w:t>之。</w:t>
            </w:r>
            <w:proofErr w:type="gramStart"/>
            <w:r w:rsidRPr="00B87365">
              <w:rPr>
                <w:rFonts w:ascii="微軟正黑體" w:eastAsia="微軟正黑體" w:hAnsi="微軟正黑體"/>
              </w:rPr>
              <w:t>委員均為無</w:t>
            </w:r>
            <w:proofErr w:type="gramEnd"/>
            <w:r w:rsidRPr="00B87365">
              <w:rPr>
                <w:rFonts w:ascii="微軟正黑體" w:eastAsia="微軟正黑體" w:hAnsi="微軟正黑體"/>
              </w:rPr>
              <w:t>給職。</w:t>
            </w:r>
          </w:p>
          <w:p w:rsidR="00371D8E" w:rsidRPr="00B87365" w:rsidRDefault="00371D8E" w:rsidP="00070784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kern w:val="0"/>
              </w:rPr>
            </w:pPr>
          </w:p>
        </w:tc>
        <w:tc>
          <w:tcPr>
            <w:tcW w:w="2899" w:type="dxa"/>
          </w:tcPr>
          <w:p w:rsidR="00371D8E" w:rsidRPr="0089501B" w:rsidRDefault="00070784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</w:rPr>
            </w:pPr>
            <w:r w:rsidRPr="0089501B">
              <w:rPr>
                <w:rFonts w:ascii="微軟正黑體" w:eastAsia="微軟正黑體" w:hAnsi="微軟正黑體" w:cs="Arial Unicode MS" w:hint="eastAsia"/>
              </w:rPr>
              <w:lastRenderedPageBreak/>
              <w:t>增加以下委員：</w:t>
            </w:r>
          </w:p>
          <w:p w:rsidR="00070784" w:rsidRPr="00B87365" w:rsidRDefault="00070784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 w:hint="eastAsia"/>
                <w:u w:val="single"/>
              </w:rPr>
              <w:t>人文</w:t>
            </w:r>
            <w:proofErr w:type="gramStart"/>
            <w:r w:rsidRPr="00B87365">
              <w:rPr>
                <w:rFonts w:ascii="微軟正黑體" w:eastAsia="微軟正黑體" w:hAnsi="微軟正黑體" w:hint="eastAsia"/>
                <w:u w:val="single"/>
              </w:rPr>
              <w:t>社會學群長</w:t>
            </w:r>
            <w:proofErr w:type="gramEnd"/>
            <w:r w:rsidRPr="00B87365">
              <w:rPr>
                <w:rFonts w:ascii="微軟正黑體" w:eastAsia="微軟正黑體" w:hAnsi="微軟正黑體"/>
              </w:rPr>
              <w:t>、推廣教育中心</w:t>
            </w:r>
            <w:r w:rsidRPr="00B87365">
              <w:rPr>
                <w:rFonts w:ascii="微軟正黑體" w:eastAsia="微軟正黑體" w:hAnsi="微軟正黑體" w:hint="eastAsia"/>
              </w:rPr>
              <w:t>及語言與翻譯中心</w:t>
            </w:r>
            <w:r w:rsidRPr="00B87365">
              <w:rPr>
                <w:rFonts w:ascii="微軟正黑體" w:eastAsia="微軟正黑體" w:hAnsi="微軟正黑體"/>
              </w:rPr>
              <w:t>主任</w:t>
            </w:r>
          </w:p>
          <w:p w:rsidR="00070784" w:rsidRPr="00B87365" w:rsidRDefault="00070784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B87365">
              <w:rPr>
                <w:rFonts w:ascii="微軟正黑體" w:eastAsia="微軟正黑體" w:hAnsi="微軟正黑體" w:hint="eastAsia"/>
              </w:rPr>
              <w:lastRenderedPageBreak/>
              <w:t>修正以下名稱：</w:t>
            </w:r>
          </w:p>
          <w:p w:rsidR="00070784" w:rsidRPr="00B87365" w:rsidRDefault="00070784" w:rsidP="00645A5B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B87365">
              <w:rPr>
                <w:rFonts w:ascii="微軟正黑體" w:eastAsia="微軟正黑體" w:hAnsi="微軟正黑體" w:hint="eastAsia"/>
              </w:rPr>
              <w:t>原</w:t>
            </w:r>
            <w:proofErr w:type="gramStart"/>
            <w:r w:rsidRPr="00B87365">
              <w:rPr>
                <w:rFonts w:ascii="微軟正黑體" w:eastAsia="微軟正黑體" w:hAnsi="微軟正黑體" w:hint="eastAsia"/>
              </w:rPr>
              <w:t>研</w:t>
            </w:r>
            <w:proofErr w:type="gramEnd"/>
            <w:r w:rsidRPr="00B87365">
              <w:rPr>
                <w:rFonts w:ascii="微軟正黑體" w:eastAsia="微軟正黑體" w:hAnsi="微軟正黑體" w:hint="eastAsia"/>
              </w:rPr>
              <w:t>修中心修正</w:t>
            </w:r>
            <w:proofErr w:type="gramStart"/>
            <w:r w:rsidRPr="00B87365">
              <w:rPr>
                <w:rFonts w:ascii="微軟正黑體" w:eastAsia="微軟正黑體" w:hAnsi="微軟正黑體" w:hint="eastAsia"/>
              </w:rPr>
              <w:t>為禪文化研</w:t>
            </w:r>
            <w:proofErr w:type="gramEnd"/>
            <w:r w:rsidRPr="00B87365">
              <w:rPr>
                <w:rFonts w:ascii="微軟正黑體" w:eastAsia="微軟正黑體" w:hAnsi="微軟正黑體" w:hint="eastAsia"/>
              </w:rPr>
              <w:t>修中心</w:t>
            </w:r>
            <w:r w:rsidR="00645A5B">
              <w:rPr>
                <w:rFonts w:ascii="微軟正黑體" w:eastAsia="微軟正黑體" w:hAnsi="微軟正黑體" w:hint="eastAsia"/>
              </w:rPr>
              <w:t>。另</w:t>
            </w:r>
            <w:r w:rsidRPr="00B87365">
              <w:rPr>
                <w:rFonts w:ascii="微軟正黑體" w:eastAsia="微軟正黑體" w:hAnsi="微軟正黑體" w:hint="eastAsia"/>
              </w:rPr>
              <w:t>原學士班主任修正為</w:t>
            </w:r>
            <w:r w:rsidRPr="00645A5B">
              <w:rPr>
                <w:rFonts w:ascii="微軟正黑體" w:eastAsia="微軟正黑體" w:hAnsi="微軟正黑體" w:hint="eastAsia"/>
              </w:rPr>
              <w:t>佛教學</w:t>
            </w:r>
            <w:r w:rsidRPr="00645A5B">
              <w:rPr>
                <w:rFonts w:ascii="微軟正黑體" w:eastAsia="微軟正黑體" w:hAnsi="微軟正黑體" w:hint="eastAsia"/>
                <w:b/>
              </w:rPr>
              <w:t>系</w:t>
            </w:r>
            <w:r w:rsidRPr="00645A5B">
              <w:rPr>
                <w:rFonts w:ascii="微軟正黑體" w:eastAsia="微軟正黑體" w:hAnsi="微軟正黑體" w:hint="eastAsia"/>
              </w:rPr>
              <w:t>主任</w:t>
            </w:r>
          </w:p>
        </w:tc>
      </w:tr>
      <w:tr w:rsidR="00371D8E" w:rsidRPr="00B87365" w:rsidTr="0089501B">
        <w:tc>
          <w:tcPr>
            <w:tcW w:w="708" w:type="dxa"/>
          </w:tcPr>
          <w:p w:rsidR="00371D8E" w:rsidRPr="00B87365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  <w:r w:rsidRPr="00B87365">
              <w:rPr>
                <w:rFonts w:ascii="微軟正黑體" w:eastAsia="微軟正黑體" w:hAnsi="微軟正黑體" w:cs="Arial Unicode MS" w:hint="eastAsia"/>
                <w:b/>
              </w:rPr>
              <w:lastRenderedPageBreak/>
              <w:t>四</w:t>
            </w:r>
          </w:p>
        </w:tc>
        <w:tc>
          <w:tcPr>
            <w:tcW w:w="2899" w:type="dxa"/>
          </w:tcPr>
          <w:p w:rsidR="00371D8E" w:rsidRPr="00B87365" w:rsidRDefault="00371D8E" w:rsidP="00371D8E">
            <w:pPr>
              <w:pStyle w:val="Web"/>
              <w:snapToGrid w:val="0"/>
              <w:spacing w:after="120" w:afterAutospacing="0" w:line="240" w:lineRule="atLeast"/>
              <w:ind w:right="119"/>
              <w:rPr>
                <w:rFonts w:ascii="微軟正黑體" w:eastAsia="微軟正黑體" w:hAnsi="微軟正黑體"/>
                <w:b/>
              </w:rPr>
            </w:pPr>
            <w:r w:rsidRPr="00B87365">
              <w:rPr>
                <w:rFonts w:ascii="微軟正黑體" w:eastAsia="微軟正黑體" w:hAnsi="微軟正黑體"/>
              </w:rPr>
              <w:t>本會置主任委員一人，</w:t>
            </w:r>
            <w:r w:rsidRPr="001D0FED">
              <w:rPr>
                <w:rFonts w:ascii="微軟正黑體" w:eastAsia="微軟正黑體" w:hAnsi="微軟正黑體"/>
                <w:u w:val="single"/>
              </w:rPr>
              <w:t>由佛教學系主任兼任</w:t>
            </w:r>
            <w:r w:rsidRPr="001D0FED">
              <w:rPr>
                <w:rFonts w:ascii="微軟正黑體" w:eastAsia="微軟正黑體" w:hAnsi="微軟正黑體"/>
              </w:rPr>
              <w:t>。</w:t>
            </w:r>
          </w:p>
        </w:tc>
        <w:tc>
          <w:tcPr>
            <w:tcW w:w="2899" w:type="dxa"/>
          </w:tcPr>
          <w:p w:rsidR="00371D8E" w:rsidRPr="00B87365" w:rsidRDefault="00371D8E" w:rsidP="00371D8E">
            <w:pPr>
              <w:pStyle w:val="Web"/>
              <w:snapToGrid w:val="0"/>
              <w:spacing w:after="120" w:afterAutospacing="0" w:line="240" w:lineRule="atLeast"/>
              <w:ind w:right="119"/>
              <w:rPr>
                <w:rFonts w:ascii="微軟正黑體" w:eastAsia="微軟正黑體" w:hAnsi="微軟正黑體"/>
                <w:b/>
              </w:rPr>
            </w:pPr>
            <w:r w:rsidRPr="00B87365">
              <w:rPr>
                <w:rFonts w:ascii="微軟正黑體" w:eastAsia="微軟正黑體" w:hAnsi="微軟正黑體"/>
              </w:rPr>
              <w:t>本會置主任委員一人，由佛教學系</w:t>
            </w:r>
            <w:r w:rsidRPr="001D0FED">
              <w:rPr>
                <w:rFonts w:ascii="微軟正黑體" w:eastAsia="微軟正黑體" w:hAnsi="微軟正黑體" w:hint="eastAsia"/>
                <w:u w:val="single"/>
              </w:rPr>
              <w:t>學士班</w:t>
            </w:r>
            <w:r w:rsidRPr="00B87365">
              <w:rPr>
                <w:rFonts w:ascii="微軟正黑體" w:eastAsia="微軟正黑體" w:hAnsi="微軟正黑體"/>
              </w:rPr>
              <w:t>主任兼任。</w:t>
            </w:r>
          </w:p>
        </w:tc>
        <w:tc>
          <w:tcPr>
            <w:tcW w:w="2899" w:type="dxa"/>
          </w:tcPr>
          <w:p w:rsidR="00371D8E" w:rsidRPr="00B87365" w:rsidRDefault="00371D8E" w:rsidP="00371D8E">
            <w:pPr>
              <w:pStyle w:val="af2"/>
              <w:adjustRightInd w:val="0"/>
              <w:snapToGrid w:val="0"/>
              <w:spacing w:line="400" w:lineRule="exact"/>
              <w:ind w:leftChars="0" w:left="0"/>
              <w:rPr>
                <w:rFonts w:ascii="微軟正黑體" w:eastAsia="微軟正黑體" w:hAnsi="微軟正黑體" w:cs="Arial Unicode MS"/>
                <w:b/>
              </w:rPr>
            </w:pPr>
          </w:p>
        </w:tc>
      </w:tr>
    </w:tbl>
    <w:p w:rsidR="00371D8E" w:rsidRPr="00B87365" w:rsidRDefault="00371D8E" w:rsidP="00371D8E">
      <w:pPr>
        <w:pStyle w:val="af2"/>
        <w:adjustRightInd w:val="0"/>
        <w:snapToGrid w:val="0"/>
        <w:spacing w:line="400" w:lineRule="exact"/>
        <w:ind w:leftChars="0" w:left="720"/>
        <w:rPr>
          <w:rFonts w:ascii="微軟正黑體" w:eastAsia="微軟正黑體" w:hAnsi="微軟正黑體" w:cs="Arial Unicode MS"/>
          <w:b/>
          <w:sz w:val="28"/>
        </w:rPr>
      </w:pPr>
    </w:p>
    <w:p w:rsidR="00E578EB" w:rsidRPr="00B87365" w:rsidRDefault="00E578EB" w:rsidP="00371D8E">
      <w:pPr>
        <w:pStyle w:val="af2"/>
        <w:numPr>
          <w:ilvl w:val="0"/>
          <w:numId w:val="12"/>
        </w:numPr>
        <w:ind w:leftChars="0"/>
        <w:rPr>
          <w:rFonts w:ascii="微軟正黑體" w:eastAsia="微軟正黑體" w:hAnsi="微軟正黑體"/>
          <w:bCs/>
          <w:color w:val="000000"/>
          <w:sz w:val="28"/>
        </w:rPr>
      </w:pP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配合本校合併暨更名為法鼓文理學院之故，原「法鼓佛教學院通識教育委員會設置要點」修正為「</w:t>
      </w:r>
      <w:r w:rsidRPr="00B87365">
        <w:rPr>
          <w:rFonts w:ascii="微軟正黑體" w:eastAsia="微軟正黑體" w:hAnsi="微軟正黑體"/>
          <w:bCs/>
          <w:color w:val="000000"/>
          <w:sz w:val="28"/>
        </w:rPr>
        <w:t>法鼓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文理</w:t>
      </w:r>
      <w:r w:rsidRPr="00B87365">
        <w:rPr>
          <w:rFonts w:ascii="微軟正黑體" w:eastAsia="微軟正黑體" w:hAnsi="微軟正黑體"/>
          <w:bCs/>
          <w:color w:val="000000"/>
          <w:sz w:val="28"/>
        </w:rPr>
        <w:t>學院通識教育委員會設置要點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」(附件</w:t>
      </w:r>
      <w:r w:rsidR="00BC2CC8">
        <w:rPr>
          <w:rFonts w:ascii="微軟正黑體" w:eastAsia="微軟正黑體" w:hAnsi="微軟正黑體" w:hint="eastAsia"/>
          <w:bCs/>
          <w:color w:val="000000"/>
          <w:sz w:val="28"/>
        </w:rPr>
        <w:t>3</w:t>
      </w:r>
      <w:r w:rsidRPr="00B87365">
        <w:rPr>
          <w:rFonts w:ascii="微軟正黑體" w:eastAsia="微軟正黑體" w:hAnsi="微軟正黑體" w:hint="eastAsia"/>
          <w:bCs/>
          <w:color w:val="000000"/>
          <w:sz w:val="28"/>
        </w:rPr>
        <w:t>)，其法規內容並依「法鼓學校財團法人法鼓文理學院組織規程」進行修訂。並依規定提103學年度第2次校務會議審議。</w:t>
      </w:r>
    </w:p>
    <w:p w:rsidR="00371D8E" w:rsidRPr="00B87365" w:rsidRDefault="00371D8E" w:rsidP="00371D8E">
      <w:pPr>
        <w:pStyle w:val="af2"/>
        <w:numPr>
          <w:ilvl w:val="0"/>
          <w:numId w:val="12"/>
        </w:numPr>
        <w:ind w:leftChars="0"/>
        <w:rPr>
          <w:rFonts w:ascii="微軟正黑體" w:eastAsia="微軟正黑體" w:hAnsi="微軟正黑體"/>
          <w:bCs/>
          <w:color w:val="000000"/>
          <w:sz w:val="28"/>
        </w:rPr>
      </w:pPr>
      <w:r w:rsidRPr="00B87365">
        <w:rPr>
          <w:rFonts w:ascii="微軟正黑體" w:eastAsia="微軟正黑體" w:hAnsi="微軟正黑體"/>
          <w:bCs/>
          <w:color w:val="000000"/>
          <w:sz w:val="28"/>
        </w:rPr>
        <w:t>本要點經校務會議通過，陳請校長核定後公布施行，修正時亦同。</w:t>
      </w:r>
    </w:p>
    <w:p w:rsidR="008B39EB" w:rsidRPr="00B87365" w:rsidRDefault="008B39EB" w:rsidP="008B39EB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決    議：</w:t>
      </w:r>
    </w:p>
    <w:p w:rsidR="008B39EB" w:rsidRPr="00B87365" w:rsidRDefault="008B39EB" w:rsidP="008B39EB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  <w:r w:rsidRPr="00B87365">
        <w:rPr>
          <w:rFonts w:ascii="微軟正黑體" w:eastAsia="微軟正黑體" w:hAnsi="微軟正黑體" w:cs="Arial Unicode MS" w:hint="eastAsia"/>
          <w:sz w:val="28"/>
        </w:rPr>
        <w:t>修正後提校務會議審議。</w:t>
      </w:r>
    </w:p>
    <w:p w:rsidR="00446E11" w:rsidRPr="00B87365" w:rsidRDefault="00446E11" w:rsidP="00446E11">
      <w:pPr>
        <w:pStyle w:val="af2"/>
        <w:adjustRightInd w:val="0"/>
        <w:snapToGrid w:val="0"/>
        <w:spacing w:line="400" w:lineRule="exact"/>
        <w:ind w:leftChars="0" w:left="720"/>
        <w:rPr>
          <w:rFonts w:ascii="微軟正黑體" w:eastAsia="微軟正黑體" w:hAnsi="微軟正黑體" w:cs="Arial Unicode MS"/>
          <w:b/>
          <w:sz w:val="28"/>
        </w:rPr>
      </w:pPr>
    </w:p>
    <w:p w:rsidR="00E71FC8" w:rsidRPr="00B87365" w:rsidRDefault="00E71FC8" w:rsidP="001D6DFD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sz w:val="28"/>
        </w:rPr>
      </w:pPr>
    </w:p>
    <w:p w:rsidR="00E71FC8" w:rsidRPr="00B87365" w:rsidRDefault="00A319EC" w:rsidP="001D6DFD">
      <w:pPr>
        <w:adjustRightInd w:val="0"/>
        <w:snapToGrid w:val="0"/>
        <w:spacing w:line="400" w:lineRule="exact"/>
        <w:rPr>
          <w:rFonts w:ascii="微軟正黑體" w:eastAsia="微軟正黑體" w:hAnsi="微軟正黑體" w:cs="Arial Unicode MS"/>
          <w:b/>
          <w:sz w:val="28"/>
        </w:rPr>
      </w:pPr>
      <w:r w:rsidRPr="00B87365">
        <w:rPr>
          <w:rFonts w:ascii="微軟正黑體" w:eastAsia="微軟正黑體" w:hAnsi="微軟正黑體" w:cs="Arial Unicode MS" w:hint="eastAsia"/>
          <w:b/>
          <w:sz w:val="28"/>
        </w:rPr>
        <w:t>六、</w:t>
      </w:r>
      <w:r w:rsidR="001D6DFD" w:rsidRPr="00B87365">
        <w:rPr>
          <w:rFonts w:ascii="微軟正黑體" w:eastAsia="微軟正黑體" w:hAnsi="微軟正黑體" w:cs="Arial Unicode MS" w:hint="eastAsia"/>
          <w:b/>
          <w:sz w:val="28"/>
        </w:rPr>
        <w:t>主席結語：</w:t>
      </w:r>
      <w:r w:rsidR="00B62044">
        <w:rPr>
          <w:rFonts w:ascii="微軟正黑體" w:eastAsia="微軟正黑體" w:hAnsi="微軟正黑體" w:cs="Arial Unicode MS" w:hint="eastAsia"/>
          <w:b/>
          <w:sz w:val="28"/>
        </w:rPr>
        <w:t xml:space="preserve">謝謝大家。                </w:t>
      </w:r>
      <w:bookmarkStart w:id="0" w:name="_GoBack"/>
      <w:bookmarkEnd w:id="0"/>
    </w:p>
    <w:sectPr w:rsidR="00E71FC8" w:rsidRPr="00B87365" w:rsidSect="00585BF4">
      <w:footerReference w:type="even" r:id="rId13"/>
      <w:footerReference w:type="default" r:id="rId14"/>
      <w:type w:val="oddPage"/>
      <w:pgSz w:w="11906" w:h="16838" w:code="9"/>
      <w:pgMar w:top="993" w:right="1106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89" w:rsidRDefault="00733B89">
      <w:r>
        <w:separator/>
      </w:r>
    </w:p>
  </w:endnote>
  <w:endnote w:type="continuationSeparator" w:id="0">
    <w:p w:rsidR="00733B89" w:rsidRDefault="007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7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5105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F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FC8" w:rsidRDefault="00E71F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5105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1FC8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62044">
      <w:rPr>
        <w:rStyle w:val="a5"/>
        <w:noProof/>
      </w:rPr>
      <w:t>1</w:t>
    </w:r>
    <w:r>
      <w:rPr>
        <w:rStyle w:val="a5"/>
      </w:rPr>
      <w:fldChar w:fldCharType="end"/>
    </w:r>
  </w:p>
  <w:p w:rsidR="00E71FC8" w:rsidRDefault="00E71F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89" w:rsidRDefault="00733B89">
      <w:r>
        <w:separator/>
      </w:r>
    </w:p>
  </w:footnote>
  <w:footnote w:type="continuationSeparator" w:id="0">
    <w:p w:rsidR="00733B89" w:rsidRDefault="0073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BB2"/>
    <w:multiLevelType w:val="hybridMultilevel"/>
    <w:tmpl w:val="CAEA1388"/>
    <w:lvl w:ilvl="0" w:tplc="B29CC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AA399E"/>
    <w:multiLevelType w:val="hybridMultilevel"/>
    <w:tmpl w:val="10D8792C"/>
    <w:lvl w:ilvl="0" w:tplc="8230E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9C2A9E"/>
    <w:multiLevelType w:val="hybridMultilevel"/>
    <w:tmpl w:val="5BE4918A"/>
    <w:lvl w:ilvl="0" w:tplc="EA020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2641F9"/>
    <w:multiLevelType w:val="hybridMultilevel"/>
    <w:tmpl w:val="18D2B626"/>
    <w:lvl w:ilvl="0" w:tplc="78747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2C22AC"/>
    <w:multiLevelType w:val="hybridMultilevel"/>
    <w:tmpl w:val="5136F9B2"/>
    <w:lvl w:ilvl="0" w:tplc="6D1EB02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5A150A"/>
    <w:multiLevelType w:val="hybridMultilevel"/>
    <w:tmpl w:val="1E6EBF68"/>
    <w:lvl w:ilvl="0" w:tplc="2856F4D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870913"/>
    <w:multiLevelType w:val="hybridMultilevel"/>
    <w:tmpl w:val="7E8C46F4"/>
    <w:lvl w:ilvl="0" w:tplc="5310E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606A55"/>
    <w:multiLevelType w:val="hybridMultilevel"/>
    <w:tmpl w:val="CC36EDAE"/>
    <w:lvl w:ilvl="0" w:tplc="17E299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936ABE"/>
    <w:multiLevelType w:val="hybridMultilevel"/>
    <w:tmpl w:val="7E2843AA"/>
    <w:lvl w:ilvl="0" w:tplc="EDF46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97052A"/>
    <w:multiLevelType w:val="hybridMultilevel"/>
    <w:tmpl w:val="5DAA9A50"/>
    <w:lvl w:ilvl="0" w:tplc="64768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B92D29"/>
    <w:multiLevelType w:val="hybridMultilevel"/>
    <w:tmpl w:val="AF946C68"/>
    <w:lvl w:ilvl="0" w:tplc="2996B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FC2865"/>
    <w:multiLevelType w:val="hybridMultilevel"/>
    <w:tmpl w:val="015444F6"/>
    <w:lvl w:ilvl="0" w:tplc="F7F2CA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75F92"/>
    <w:multiLevelType w:val="hybridMultilevel"/>
    <w:tmpl w:val="404C1EE4"/>
    <w:lvl w:ilvl="0" w:tplc="865864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D5050"/>
    <w:multiLevelType w:val="hybridMultilevel"/>
    <w:tmpl w:val="4260EB6C"/>
    <w:lvl w:ilvl="0" w:tplc="FF52708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186"/>
    <w:rsid w:val="00000983"/>
    <w:rsid w:val="0000724A"/>
    <w:rsid w:val="000100E7"/>
    <w:rsid w:val="00011B64"/>
    <w:rsid w:val="0001400E"/>
    <w:rsid w:val="00024B04"/>
    <w:rsid w:val="0002518D"/>
    <w:rsid w:val="00025C39"/>
    <w:rsid w:val="00033F9C"/>
    <w:rsid w:val="000535C8"/>
    <w:rsid w:val="000545A6"/>
    <w:rsid w:val="00055F0E"/>
    <w:rsid w:val="00061BB9"/>
    <w:rsid w:val="00070784"/>
    <w:rsid w:val="00073BDE"/>
    <w:rsid w:val="00073F88"/>
    <w:rsid w:val="00080879"/>
    <w:rsid w:val="00080F0B"/>
    <w:rsid w:val="00082EF2"/>
    <w:rsid w:val="00085F65"/>
    <w:rsid w:val="000932F9"/>
    <w:rsid w:val="000A04CB"/>
    <w:rsid w:val="000A75ED"/>
    <w:rsid w:val="000B07E5"/>
    <w:rsid w:val="000B0AF9"/>
    <w:rsid w:val="000B79B4"/>
    <w:rsid w:val="000C3C46"/>
    <w:rsid w:val="000C6E6B"/>
    <w:rsid w:val="000D2ABC"/>
    <w:rsid w:val="000D5178"/>
    <w:rsid w:val="000D6604"/>
    <w:rsid w:val="00104620"/>
    <w:rsid w:val="00112A40"/>
    <w:rsid w:val="001170BB"/>
    <w:rsid w:val="00124250"/>
    <w:rsid w:val="001243C4"/>
    <w:rsid w:val="00125395"/>
    <w:rsid w:val="001276D3"/>
    <w:rsid w:val="0013382F"/>
    <w:rsid w:val="00134687"/>
    <w:rsid w:val="0013663E"/>
    <w:rsid w:val="00136E73"/>
    <w:rsid w:val="00145AF4"/>
    <w:rsid w:val="00152AAC"/>
    <w:rsid w:val="001540F6"/>
    <w:rsid w:val="0016191A"/>
    <w:rsid w:val="00166464"/>
    <w:rsid w:val="00167DC8"/>
    <w:rsid w:val="001709B4"/>
    <w:rsid w:val="001712A9"/>
    <w:rsid w:val="00173E25"/>
    <w:rsid w:val="00175A11"/>
    <w:rsid w:val="001776CE"/>
    <w:rsid w:val="001777AE"/>
    <w:rsid w:val="0018163F"/>
    <w:rsid w:val="0019051B"/>
    <w:rsid w:val="0019239C"/>
    <w:rsid w:val="00194A80"/>
    <w:rsid w:val="0019711A"/>
    <w:rsid w:val="001B0796"/>
    <w:rsid w:val="001B2DD6"/>
    <w:rsid w:val="001B3B4D"/>
    <w:rsid w:val="001B67E2"/>
    <w:rsid w:val="001C1A43"/>
    <w:rsid w:val="001D0FED"/>
    <w:rsid w:val="001D5999"/>
    <w:rsid w:val="001D6DFD"/>
    <w:rsid w:val="001F68DD"/>
    <w:rsid w:val="00222C6C"/>
    <w:rsid w:val="00234C48"/>
    <w:rsid w:val="002421DC"/>
    <w:rsid w:val="00247C97"/>
    <w:rsid w:val="00251520"/>
    <w:rsid w:val="00266533"/>
    <w:rsid w:val="00274178"/>
    <w:rsid w:val="00274917"/>
    <w:rsid w:val="002762BA"/>
    <w:rsid w:val="002778E7"/>
    <w:rsid w:val="0028189A"/>
    <w:rsid w:val="002845CC"/>
    <w:rsid w:val="00286C75"/>
    <w:rsid w:val="002A0821"/>
    <w:rsid w:val="002B5F5B"/>
    <w:rsid w:val="002B6E09"/>
    <w:rsid w:val="002C5F67"/>
    <w:rsid w:val="002D23EE"/>
    <w:rsid w:val="002E0E5E"/>
    <w:rsid w:val="002E3DF8"/>
    <w:rsid w:val="002E4AA8"/>
    <w:rsid w:val="002F5350"/>
    <w:rsid w:val="002F62CE"/>
    <w:rsid w:val="002F6BDE"/>
    <w:rsid w:val="00304C67"/>
    <w:rsid w:val="00305298"/>
    <w:rsid w:val="00305A26"/>
    <w:rsid w:val="00316E52"/>
    <w:rsid w:val="0031780F"/>
    <w:rsid w:val="003244ED"/>
    <w:rsid w:val="00325116"/>
    <w:rsid w:val="00330923"/>
    <w:rsid w:val="00332B6B"/>
    <w:rsid w:val="003334EC"/>
    <w:rsid w:val="00335486"/>
    <w:rsid w:val="003449B4"/>
    <w:rsid w:val="00345D23"/>
    <w:rsid w:val="003566CD"/>
    <w:rsid w:val="0035737F"/>
    <w:rsid w:val="0035762D"/>
    <w:rsid w:val="00370E06"/>
    <w:rsid w:val="00371D8E"/>
    <w:rsid w:val="00382A65"/>
    <w:rsid w:val="00386E07"/>
    <w:rsid w:val="00387452"/>
    <w:rsid w:val="003976E1"/>
    <w:rsid w:val="003A4D09"/>
    <w:rsid w:val="003B6A8A"/>
    <w:rsid w:val="003B6ACA"/>
    <w:rsid w:val="003C265F"/>
    <w:rsid w:val="003C5DB0"/>
    <w:rsid w:val="003D2CF6"/>
    <w:rsid w:val="003E6073"/>
    <w:rsid w:val="003F33F1"/>
    <w:rsid w:val="003F49A3"/>
    <w:rsid w:val="00400654"/>
    <w:rsid w:val="00402645"/>
    <w:rsid w:val="00411FB6"/>
    <w:rsid w:val="004164EF"/>
    <w:rsid w:val="00422735"/>
    <w:rsid w:val="00434318"/>
    <w:rsid w:val="00440FFD"/>
    <w:rsid w:val="004426A8"/>
    <w:rsid w:val="00444F07"/>
    <w:rsid w:val="004463B1"/>
    <w:rsid w:val="00446E11"/>
    <w:rsid w:val="00447871"/>
    <w:rsid w:val="00450E56"/>
    <w:rsid w:val="00453F58"/>
    <w:rsid w:val="0046312C"/>
    <w:rsid w:val="00463C83"/>
    <w:rsid w:val="0047431E"/>
    <w:rsid w:val="004921D8"/>
    <w:rsid w:val="00494359"/>
    <w:rsid w:val="00494D44"/>
    <w:rsid w:val="004A5458"/>
    <w:rsid w:val="004A6611"/>
    <w:rsid w:val="004B0DF4"/>
    <w:rsid w:val="004B1FE5"/>
    <w:rsid w:val="004C1331"/>
    <w:rsid w:val="004C184C"/>
    <w:rsid w:val="004C68F4"/>
    <w:rsid w:val="004C7477"/>
    <w:rsid w:val="004D0B21"/>
    <w:rsid w:val="004E190E"/>
    <w:rsid w:val="004F375F"/>
    <w:rsid w:val="004F4A80"/>
    <w:rsid w:val="00507DA0"/>
    <w:rsid w:val="0051050A"/>
    <w:rsid w:val="00511E97"/>
    <w:rsid w:val="00512487"/>
    <w:rsid w:val="0052060C"/>
    <w:rsid w:val="00522228"/>
    <w:rsid w:val="00523B71"/>
    <w:rsid w:val="00524069"/>
    <w:rsid w:val="00526B08"/>
    <w:rsid w:val="00527C7E"/>
    <w:rsid w:val="00534F92"/>
    <w:rsid w:val="00536036"/>
    <w:rsid w:val="005427AF"/>
    <w:rsid w:val="00544297"/>
    <w:rsid w:val="005605E7"/>
    <w:rsid w:val="005611EB"/>
    <w:rsid w:val="005647A0"/>
    <w:rsid w:val="0056510B"/>
    <w:rsid w:val="00572BB5"/>
    <w:rsid w:val="0058269D"/>
    <w:rsid w:val="00585BF4"/>
    <w:rsid w:val="0058617D"/>
    <w:rsid w:val="00586CB0"/>
    <w:rsid w:val="00595570"/>
    <w:rsid w:val="005A7CF3"/>
    <w:rsid w:val="005B09BB"/>
    <w:rsid w:val="005B2C44"/>
    <w:rsid w:val="005B347F"/>
    <w:rsid w:val="005C680D"/>
    <w:rsid w:val="005D415C"/>
    <w:rsid w:val="005D534F"/>
    <w:rsid w:val="005D6C2A"/>
    <w:rsid w:val="005E0D2A"/>
    <w:rsid w:val="005E5BCB"/>
    <w:rsid w:val="006038FE"/>
    <w:rsid w:val="00605278"/>
    <w:rsid w:val="00611AAA"/>
    <w:rsid w:val="00611B60"/>
    <w:rsid w:val="00616CDA"/>
    <w:rsid w:val="006201B9"/>
    <w:rsid w:val="006215E5"/>
    <w:rsid w:val="00622C8A"/>
    <w:rsid w:val="006276A4"/>
    <w:rsid w:val="006329EC"/>
    <w:rsid w:val="00635F8D"/>
    <w:rsid w:val="00645A5B"/>
    <w:rsid w:val="006511BE"/>
    <w:rsid w:val="006549BA"/>
    <w:rsid w:val="0065533B"/>
    <w:rsid w:val="0066254D"/>
    <w:rsid w:val="00666A2F"/>
    <w:rsid w:val="00681D2F"/>
    <w:rsid w:val="00683F92"/>
    <w:rsid w:val="00685D06"/>
    <w:rsid w:val="006868FE"/>
    <w:rsid w:val="0069578C"/>
    <w:rsid w:val="00695D0A"/>
    <w:rsid w:val="006A1B33"/>
    <w:rsid w:val="006A2DE7"/>
    <w:rsid w:val="006A3F1F"/>
    <w:rsid w:val="006B1316"/>
    <w:rsid w:val="006B57EA"/>
    <w:rsid w:val="006C567E"/>
    <w:rsid w:val="006D3D54"/>
    <w:rsid w:val="006D4311"/>
    <w:rsid w:val="006E245C"/>
    <w:rsid w:val="006E2AA7"/>
    <w:rsid w:val="006E67E4"/>
    <w:rsid w:val="006F2E48"/>
    <w:rsid w:val="006F7C74"/>
    <w:rsid w:val="00703DAC"/>
    <w:rsid w:val="00707903"/>
    <w:rsid w:val="0072023A"/>
    <w:rsid w:val="00721B6F"/>
    <w:rsid w:val="00725104"/>
    <w:rsid w:val="00727448"/>
    <w:rsid w:val="0073135F"/>
    <w:rsid w:val="007322BC"/>
    <w:rsid w:val="00733B89"/>
    <w:rsid w:val="007501D3"/>
    <w:rsid w:val="007528AB"/>
    <w:rsid w:val="00755814"/>
    <w:rsid w:val="00757E37"/>
    <w:rsid w:val="00760213"/>
    <w:rsid w:val="00760943"/>
    <w:rsid w:val="00771E4F"/>
    <w:rsid w:val="00774BC4"/>
    <w:rsid w:val="00774C70"/>
    <w:rsid w:val="0079102E"/>
    <w:rsid w:val="00792981"/>
    <w:rsid w:val="0079411F"/>
    <w:rsid w:val="00795265"/>
    <w:rsid w:val="00796FD2"/>
    <w:rsid w:val="007A2E75"/>
    <w:rsid w:val="007B2301"/>
    <w:rsid w:val="007B29BC"/>
    <w:rsid w:val="007C050B"/>
    <w:rsid w:val="007C0B68"/>
    <w:rsid w:val="007C377A"/>
    <w:rsid w:val="007C41E2"/>
    <w:rsid w:val="007C77E7"/>
    <w:rsid w:val="007C7CA2"/>
    <w:rsid w:val="007D152E"/>
    <w:rsid w:val="007D1C26"/>
    <w:rsid w:val="007E0313"/>
    <w:rsid w:val="007E52C3"/>
    <w:rsid w:val="007E7A3F"/>
    <w:rsid w:val="007F02A6"/>
    <w:rsid w:val="007F0775"/>
    <w:rsid w:val="007F0B64"/>
    <w:rsid w:val="007F16C0"/>
    <w:rsid w:val="007F5812"/>
    <w:rsid w:val="007F63E5"/>
    <w:rsid w:val="008009BE"/>
    <w:rsid w:val="0080383F"/>
    <w:rsid w:val="00804186"/>
    <w:rsid w:val="0080694B"/>
    <w:rsid w:val="00813596"/>
    <w:rsid w:val="00822950"/>
    <w:rsid w:val="008229C1"/>
    <w:rsid w:val="00832D06"/>
    <w:rsid w:val="00840E40"/>
    <w:rsid w:val="00844879"/>
    <w:rsid w:val="00847A97"/>
    <w:rsid w:val="00855112"/>
    <w:rsid w:val="008641C5"/>
    <w:rsid w:val="00867728"/>
    <w:rsid w:val="00870CE8"/>
    <w:rsid w:val="0087144E"/>
    <w:rsid w:val="0087440A"/>
    <w:rsid w:val="0087472B"/>
    <w:rsid w:val="00875730"/>
    <w:rsid w:val="0088128E"/>
    <w:rsid w:val="00890332"/>
    <w:rsid w:val="0089501B"/>
    <w:rsid w:val="00896860"/>
    <w:rsid w:val="008A0142"/>
    <w:rsid w:val="008A1840"/>
    <w:rsid w:val="008A6A94"/>
    <w:rsid w:val="008B176F"/>
    <w:rsid w:val="008B39EB"/>
    <w:rsid w:val="008C10F8"/>
    <w:rsid w:val="008C1F17"/>
    <w:rsid w:val="008C4C87"/>
    <w:rsid w:val="008D0B22"/>
    <w:rsid w:val="008D0DC6"/>
    <w:rsid w:val="008D7EFE"/>
    <w:rsid w:val="008E3137"/>
    <w:rsid w:val="008F081A"/>
    <w:rsid w:val="008F2318"/>
    <w:rsid w:val="008F6F79"/>
    <w:rsid w:val="009023D6"/>
    <w:rsid w:val="00907582"/>
    <w:rsid w:val="009133CC"/>
    <w:rsid w:val="009250DF"/>
    <w:rsid w:val="00927C09"/>
    <w:rsid w:val="00927C2A"/>
    <w:rsid w:val="00931C08"/>
    <w:rsid w:val="00943E54"/>
    <w:rsid w:val="00945037"/>
    <w:rsid w:val="00957EE5"/>
    <w:rsid w:val="00963BD5"/>
    <w:rsid w:val="0097599A"/>
    <w:rsid w:val="00983460"/>
    <w:rsid w:val="009861D8"/>
    <w:rsid w:val="00987118"/>
    <w:rsid w:val="00992E46"/>
    <w:rsid w:val="009931E8"/>
    <w:rsid w:val="009B2574"/>
    <w:rsid w:val="009B3AA1"/>
    <w:rsid w:val="009B4905"/>
    <w:rsid w:val="009B58F7"/>
    <w:rsid w:val="009B5B4B"/>
    <w:rsid w:val="009C4DF1"/>
    <w:rsid w:val="009C5ABC"/>
    <w:rsid w:val="009C77E0"/>
    <w:rsid w:val="009D0B09"/>
    <w:rsid w:val="009D2C4F"/>
    <w:rsid w:val="009D396F"/>
    <w:rsid w:val="009E1152"/>
    <w:rsid w:val="009E39F6"/>
    <w:rsid w:val="00A0146A"/>
    <w:rsid w:val="00A01C1D"/>
    <w:rsid w:val="00A0380F"/>
    <w:rsid w:val="00A0486A"/>
    <w:rsid w:val="00A1029B"/>
    <w:rsid w:val="00A1030D"/>
    <w:rsid w:val="00A21243"/>
    <w:rsid w:val="00A30D5F"/>
    <w:rsid w:val="00A30EB4"/>
    <w:rsid w:val="00A319EC"/>
    <w:rsid w:val="00A44DB9"/>
    <w:rsid w:val="00A44F96"/>
    <w:rsid w:val="00A81C3E"/>
    <w:rsid w:val="00A81E8B"/>
    <w:rsid w:val="00A82E87"/>
    <w:rsid w:val="00A834C4"/>
    <w:rsid w:val="00A94365"/>
    <w:rsid w:val="00AC02D4"/>
    <w:rsid w:val="00AC20B0"/>
    <w:rsid w:val="00AC26FE"/>
    <w:rsid w:val="00AC2AF9"/>
    <w:rsid w:val="00AC5266"/>
    <w:rsid w:val="00AC6D12"/>
    <w:rsid w:val="00AE3BD6"/>
    <w:rsid w:val="00AE4DC6"/>
    <w:rsid w:val="00AE4DF9"/>
    <w:rsid w:val="00AF7034"/>
    <w:rsid w:val="00B0426C"/>
    <w:rsid w:val="00B10AFB"/>
    <w:rsid w:val="00B1235C"/>
    <w:rsid w:val="00B1246F"/>
    <w:rsid w:val="00B12511"/>
    <w:rsid w:val="00B15B68"/>
    <w:rsid w:val="00B176B5"/>
    <w:rsid w:val="00B25892"/>
    <w:rsid w:val="00B30610"/>
    <w:rsid w:val="00B47389"/>
    <w:rsid w:val="00B47826"/>
    <w:rsid w:val="00B50840"/>
    <w:rsid w:val="00B52379"/>
    <w:rsid w:val="00B57DAF"/>
    <w:rsid w:val="00B62044"/>
    <w:rsid w:val="00B6633F"/>
    <w:rsid w:val="00B676B7"/>
    <w:rsid w:val="00B677D8"/>
    <w:rsid w:val="00B80C6F"/>
    <w:rsid w:val="00B81755"/>
    <w:rsid w:val="00B87365"/>
    <w:rsid w:val="00B90375"/>
    <w:rsid w:val="00BB40C6"/>
    <w:rsid w:val="00BC18F3"/>
    <w:rsid w:val="00BC2CC8"/>
    <w:rsid w:val="00BC52D6"/>
    <w:rsid w:val="00BC5EEC"/>
    <w:rsid w:val="00BC7120"/>
    <w:rsid w:val="00BD005E"/>
    <w:rsid w:val="00BD066E"/>
    <w:rsid w:val="00BD6663"/>
    <w:rsid w:val="00BE121A"/>
    <w:rsid w:val="00BF7E75"/>
    <w:rsid w:val="00C03A76"/>
    <w:rsid w:val="00C11326"/>
    <w:rsid w:val="00C131A1"/>
    <w:rsid w:val="00C15EB3"/>
    <w:rsid w:val="00C21C8F"/>
    <w:rsid w:val="00C22707"/>
    <w:rsid w:val="00C272DD"/>
    <w:rsid w:val="00C32147"/>
    <w:rsid w:val="00C34358"/>
    <w:rsid w:val="00C408BF"/>
    <w:rsid w:val="00C456D1"/>
    <w:rsid w:val="00C53637"/>
    <w:rsid w:val="00C6679F"/>
    <w:rsid w:val="00C70A7C"/>
    <w:rsid w:val="00C7307A"/>
    <w:rsid w:val="00C737F9"/>
    <w:rsid w:val="00C74C7F"/>
    <w:rsid w:val="00C81AB6"/>
    <w:rsid w:val="00C82888"/>
    <w:rsid w:val="00C830AA"/>
    <w:rsid w:val="00C952C1"/>
    <w:rsid w:val="00C96733"/>
    <w:rsid w:val="00CA2316"/>
    <w:rsid w:val="00CA373E"/>
    <w:rsid w:val="00CA4EA7"/>
    <w:rsid w:val="00CA56F3"/>
    <w:rsid w:val="00CA6A85"/>
    <w:rsid w:val="00CA73BF"/>
    <w:rsid w:val="00CB662F"/>
    <w:rsid w:val="00CB7636"/>
    <w:rsid w:val="00CC0E26"/>
    <w:rsid w:val="00CE0A21"/>
    <w:rsid w:val="00CE1BD6"/>
    <w:rsid w:val="00CF03D2"/>
    <w:rsid w:val="00CF33A6"/>
    <w:rsid w:val="00CF6DB4"/>
    <w:rsid w:val="00CF7164"/>
    <w:rsid w:val="00D02006"/>
    <w:rsid w:val="00D0400D"/>
    <w:rsid w:val="00D05858"/>
    <w:rsid w:val="00D05AFA"/>
    <w:rsid w:val="00D10987"/>
    <w:rsid w:val="00D10A21"/>
    <w:rsid w:val="00D1131B"/>
    <w:rsid w:val="00D139AE"/>
    <w:rsid w:val="00D15FA4"/>
    <w:rsid w:val="00D2675C"/>
    <w:rsid w:val="00D2688E"/>
    <w:rsid w:val="00D36A96"/>
    <w:rsid w:val="00D41A14"/>
    <w:rsid w:val="00D47B96"/>
    <w:rsid w:val="00D564B4"/>
    <w:rsid w:val="00D71DB7"/>
    <w:rsid w:val="00D71FA7"/>
    <w:rsid w:val="00D754F3"/>
    <w:rsid w:val="00D7690E"/>
    <w:rsid w:val="00D81E2A"/>
    <w:rsid w:val="00D84719"/>
    <w:rsid w:val="00DA0B6E"/>
    <w:rsid w:val="00DA7F5B"/>
    <w:rsid w:val="00DB5A0A"/>
    <w:rsid w:val="00DB6AB6"/>
    <w:rsid w:val="00DC0F69"/>
    <w:rsid w:val="00DC24E9"/>
    <w:rsid w:val="00DC674C"/>
    <w:rsid w:val="00DD6573"/>
    <w:rsid w:val="00DE0316"/>
    <w:rsid w:val="00DF0DF7"/>
    <w:rsid w:val="00DF35F6"/>
    <w:rsid w:val="00E019D8"/>
    <w:rsid w:val="00E05141"/>
    <w:rsid w:val="00E06456"/>
    <w:rsid w:val="00E16A41"/>
    <w:rsid w:val="00E20672"/>
    <w:rsid w:val="00E206AD"/>
    <w:rsid w:val="00E20729"/>
    <w:rsid w:val="00E20F15"/>
    <w:rsid w:val="00E20F7F"/>
    <w:rsid w:val="00E222DF"/>
    <w:rsid w:val="00E30E2E"/>
    <w:rsid w:val="00E33425"/>
    <w:rsid w:val="00E438A8"/>
    <w:rsid w:val="00E44C99"/>
    <w:rsid w:val="00E578EB"/>
    <w:rsid w:val="00E62331"/>
    <w:rsid w:val="00E636FF"/>
    <w:rsid w:val="00E71FC8"/>
    <w:rsid w:val="00E821E9"/>
    <w:rsid w:val="00E8751D"/>
    <w:rsid w:val="00E906AD"/>
    <w:rsid w:val="00EA0ED6"/>
    <w:rsid w:val="00EA4102"/>
    <w:rsid w:val="00EA77CA"/>
    <w:rsid w:val="00EB67E8"/>
    <w:rsid w:val="00EC4D61"/>
    <w:rsid w:val="00ED0173"/>
    <w:rsid w:val="00EE1B08"/>
    <w:rsid w:val="00EF3153"/>
    <w:rsid w:val="00F02BED"/>
    <w:rsid w:val="00F079B8"/>
    <w:rsid w:val="00F11946"/>
    <w:rsid w:val="00F219E5"/>
    <w:rsid w:val="00F34469"/>
    <w:rsid w:val="00F5779A"/>
    <w:rsid w:val="00F634D0"/>
    <w:rsid w:val="00F650F0"/>
    <w:rsid w:val="00F70BE0"/>
    <w:rsid w:val="00F76F6B"/>
    <w:rsid w:val="00F7778B"/>
    <w:rsid w:val="00F9504D"/>
    <w:rsid w:val="00F97A2A"/>
    <w:rsid w:val="00FA5CC0"/>
    <w:rsid w:val="00FA6DCA"/>
    <w:rsid w:val="00FB0B77"/>
    <w:rsid w:val="00FB3ABE"/>
    <w:rsid w:val="00FC6638"/>
    <w:rsid w:val="00FD1475"/>
    <w:rsid w:val="00FD2390"/>
    <w:rsid w:val="00FE4D21"/>
    <w:rsid w:val="00FE7EED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4620"/>
    <w:pPr>
      <w:adjustRightInd w:val="0"/>
      <w:snapToGrid w:val="0"/>
      <w:spacing w:line="360" w:lineRule="auto"/>
    </w:pPr>
    <w:rPr>
      <w:rFonts w:ascii="新細明體" w:hAnsi="新細明體"/>
      <w:color w:val="FF0000"/>
      <w:sz w:val="28"/>
    </w:rPr>
  </w:style>
  <w:style w:type="paragraph" w:styleId="2">
    <w:name w:val="Body Text 2"/>
    <w:basedOn w:val="a"/>
    <w:semiHidden/>
    <w:rsid w:val="00104620"/>
    <w:pPr>
      <w:adjustRightInd w:val="0"/>
      <w:snapToGrid w:val="0"/>
      <w:jc w:val="both"/>
    </w:pPr>
    <w:rPr>
      <w:rFonts w:ascii="標楷體" w:eastAsia="標楷體"/>
      <w:bCs/>
    </w:rPr>
  </w:style>
  <w:style w:type="paragraph" w:customStyle="1" w:styleId="1">
    <w:name w:val="內文1"/>
    <w:rsid w:val="0010462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foot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04620"/>
  </w:style>
  <w:style w:type="character" w:styleId="a6">
    <w:name w:val="Hyperlink"/>
    <w:semiHidden/>
    <w:rsid w:val="00104620"/>
    <w:rPr>
      <w:rFonts w:ascii="Arial Unicode MS" w:eastAsia="Arial Unicode MS" w:hAnsi="Arial Unicode MS" w:cs="Arial Unicode MS" w:hint="eastAsia"/>
      <w:color w:val="212063"/>
      <w:u w:val="single"/>
    </w:rPr>
  </w:style>
  <w:style w:type="character" w:styleId="a7">
    <w:name w:val="FollowedHyperlink"/>
    <w:semiHidden/>
    <w:rsid w:val="00104620"/>
    <w:rPr>
      <w:color w:val="800080"/>
      <w:u w:val="single"/>
    </w:rPr>
  </w:style>
  <w:style w:type="paragraph" w:styleId="a8">
    <w:name w:val="Body Text Indent"/>
    <w:basedOn w:val="a"/>
    <w:semiHidden/>
    <w:rsid w:val="00104620"/>
    <w:pPr>
      <w:spacing w:line="420" w:lineRule="exact"/>
      <w:ind w:leftChars="19" w:left="60" w:hangingChars="5" w:hanging="14"/>
    </w:pPr>
    <w:rPr>
      <w:rFonts w:ascii="標楷體" w:eastAsia="標楷體" w:hAnsi="標楷體"/>
      <w:b/>
      <w:bCs/>
      <w:color w:val="0000FF"/>
      <w:sz w:val="28"/>
    </w:rPr>
  </w:style>
  <w:style w:type="paragraph" w:styleId="20">
    <w:name w:val="Body Text Indent 2"/>
    <w:basedOn w:val="a"/>
    <w:semiHidden/>
    <w:rsid w:val="00104620"/>
    <w:pPr>
      <w:spacing w:line="420" w:lineRule="exact"/>
      <w:ind w:left="1"/>
    </w:pPr>
    <w:rPr>
      <w:rFonts w:ascii="標楷體" w:eastAsia="標楷體" w:hAnsi="標楷體"/>
      <w:color w:val="0000FF"/>
    </w:rPr>
  </w:style>
  <w:style w:type="paragraph" w:customStyle="1" w:styleId="Default">
    <w:name w:val="Default"/>
    <w:rsid w:val="00104620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paragraph" w:styleId="a9">
    <w:name w:val="head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ched4itemseng">
    <w:name w:val="sched4_items_eng"/>
    <w:rsid w:val="00104620"/>
    <w:rPr>
      <w:rFonts w:ascii="Georgia"/>
      <w:sz w:val="24"/>
      <w:szCs w:val="16"/>
    </w:rPr>
  </w:style>
  <w:style w:type="paragraph" w:styleId="Web">
    <w:name w:val="Normal (Web)"/>
    <w:basedOn w:val="a"/>
    <w:rsid w:val="001046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q">
    <w:name w:val="q"/>
    <w:basedOn w:val="a0"/>
    <w:rsid w:val="00104620"/>
  </w:style>
  <w:style w:type="paragraph" w:customStyle="1" w:styleId="TableContents">
    <w:name w:val="Table Contents"/>
    <w:basedOn w:val="a3"/>
    <w:rsid w:val="00104620"/>
    <w:pPr>
      <w:suppressAutoHyphens/>
      <w:adjustRightInd/>
      <w:snapToGrid/>
      <w:spacing w:line="240" w:lineRule="auto"/>
    </w:pPr>
    <w:rPr>
      <w:rFonts w:ascii="Times New Roman" w:eastAsia="Times New Roman" w:hAnsi="Times New Roman"/>
      <w:color w:val="auto"/>
      <w:kern w:val="0"/>
      <w:sz w:val="24"/>
    </w:rPr>
  </w:style>
  <w:style w:type="paragraph" w:styleId="3">
    <w:name w:val="Body Text 3"/>
    <w:basedOn w:val="a"/>
    <w:semiHidden/>
    <w:rsid w:val="00104620"/>
    <w:pPr>
      <w:spacing w:after="120"/>
    </w:pPr>
    <w:rPr>
      <w:sz w:val="16"/>
      <w:szCs w:val="16"/>
    </w:rPr>
  </w:style>
  <w:style w:type="character" w:customStyle="1" w:styleId="sched4itemsximing">
    <w:name w:val="sched4_items_ximing"/>
    <w:rsid w:val="00104620"/>
    <w:rPr>
      <w:rFonts w:ascii="Georgia" w:eastAsia="新細明體"/>
      <w:sz w:val="28"/>
      <w:szCs w:val="14"/>
    </w:rPr>
  </w:style>
  <w:style w:type="paragraph" w:styleId="aa">
    <w:name w:val="Date"/>
    <w:basedOn w:val="a"/>
    <w:next w:val="a"/>
    <w:semiHidden/>
    <w:rsid w:val="00104620"/>
    <w:pPr>
      <w:jc w:val="right"/>
    </w:pPr>
    <w:rPr>
      <w:rFonts w:ascii="華康勘亭流" w:eastAsia="華康勘亭流"/>
      <w:spacing w:val="30"/>
      <w:sz w:val="16"/>
    </w:rPr>
  </w:style>
  <w:style w:type="paragraph" w:styleId="ab">
    <w:name w:val="List"/>
    <w:basedOn w:val="a3"/>
    <w:semiHidden/>
    <w:rsid w:val="00104620"/>
    <w:pPr>
      <w:suppressAutoHyphens/>
      <w:adjustRightInd/>
      <w:snapToGrid/>
      <w:spacing w:after="120" w:line="240" w:lineRule="auto"/>
    </w:pPr>
    <w:rPr>
      <w:rFonts w:ascii="Times New Roman" w:hAnsi="Times New Roman" w:cs="Tahoma"/>
      <w:color w:val="auto"/>
      <w:kern w:val="1"/>
      <w:sz w:val="24"/>
      <w:lang w:eastAsia="ar-SA"/>
    </w:rPr>
  </w:style>
  <w:style w:type="paragraph" w:customStyle="1" w:styleId="western">
    <w:name w:val="western"/>
    <w:basedOn w:val="a"/>
    <w:rsid w:val="00104620"/>
    <w:pPr>
      <w:widowControl/>
    </w:pPr>
    <w:rPr>
      <w:rFonts w:eastAsia="Arial Unicode MS"/>
      <w:kern w:val="0"/>
    </w:rPr>
  </w:style>
  <w:style w:type="paragraph" w:styleId="HTML">
    <w:name w:val="HTML Preformatted"/>
    <w:basedOn w:val="a"/>
    <w:semiHidden/>
    <w:rsid w:val="00104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c">
    <w:name w:val="主旨段"/>
    <w:basedOn w:val="a"/>
    <w:rsid w:val="00104620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character" w:styleId="ad">
    <w:name w:val="Strong"/>
    <w:qFormat/>
    <w:rsid w:val="00104620"/>
    <w:rPr>
      <w:b/>
      <w:bCs/>
    </w:rPr>
  </w:style>
  <w:style w:type="character" w:customStyle="1" w:styleId="ae">
    <w:name w:val="字元 字元"/>
    <w:semiHidden/>
    <w:rsid w:val="00104620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622C8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622C8A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1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12511"/>
  </w:style>
  <w:style w:type="paragraph" w:styleId="af2">
    <w:name w:val="List Paragraph"/>
    <w:basedOn w:val="a"/>
    <w:uiPriority w:val="34"/>
    <w:qFormat/>
    <w:rsid w:val="00BC52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4620"/>
    <w:pPr>
      <w:adjustRightInd w:val="0"/>
      <w:snapToGrid w:val="0"/>
      <w:spacing w:line="360" w:lineRule="auto"/>
    </w:pPr>
    <w:rPr>
      <w:rFonts w:ascii="新細明體" w:hAnsi="新細明體"/>
      <w:color w:val="FF0000"/>
      <w:sz w:val="28"/>
    </w:rPr>
  </w:style>
  <w:style w:type="paragraph" w:styleId="2">
    <w:name w:val="Body Text 2"/>
    <w:basedOn w:val="a"/>
    <w:semiHidden/>
    <w:rsid w:val="00104620"/>
    <w:pPr>
      <w:adjustRightInd w:val="0"/>
      <w:snapToGrid w:val="0"/>
      <w:jc w:val="both"/>
    </w:pPr>
    <w:rPr>
      <w:rFonts w:ascii="標楷體" w:eastAsia="標楷體"/>
      <w:bCs/>
    </w:rPr>
  </w:style>
  <w:style w:type="paragraph" w:customStyle="1" w:styleId="1">
    <w:name w:val="內文1"/>
    <w:rsid w:val="00104620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foot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04620"/>
  </w:style>
  <w:style w:type="character" w:styleId="a6">
    <w:name w:val="Hyperlink"/>
    <w:semiHidden/>
    <w:rsid w:val="00104620"/>
    <w:rPr>
      <w:rFonts w:ascii="Arial Unicode MS" w:eastAsia="Arial Unicode MS" w:hAnsi="Arial Unicode MS" w:cs="Arial Unicode MS" w:hint="eastAsia"/>
      <w:color w:val="212063"/>
      <w:u w:val="single"/>
    </w:rPr>
  </w:style>
  <w:style w:type="character" w:styleId="a7">
    <w:name w:val="FollowedHyperlink"/>
    <w:semiHidden/>
    <w:rsid w:val="00104620"/>
    <w:rPr>
      <w:color w:val="800080"/>
      <w:u w:val="single"/>
    </w:rPr>
  </w:style>
  <w:style w:type="paragraph" w:styleId="a8">
    <w:name w:val="Body Text Indent"/>
    <w:basedOn w:val="a"/>
    <w:semiHidden/>
    <w:rsid w:val="00104620"/>
    <w:pPr>
      <w:spacing w:line="420" w:lineRule="exact"/>
      <w:ind w:leftChars="19" w:left="60" w:hangingChars="5" w:hanging="14"/>
    </w:pPr>
    <w:rPr>
      <w:rFonts w:ascii="標楷體" w:eastAsia="標楷體" w:hAnsi="標楷體"/>
      <w:b/>
      <w:bCs/>
      <w:color w:val="0000FF"/>
      <w:sz w:val="28"/>
    </w:rPr>
  </w:style>
  <w:style w:type="paragraph" w:styleId="20">
    <w:name w:val="Body Text Indent 2"/>
    <w:basedOn w:val="a"/>
    <w:semiHidden/>
    <w:rsid w:val="00104620"/>
    <w:pPr>
      <w:spacing w:line="420" w:lineRule="exact"/>
      <w:ind w:left="1"/>
    </w:pPr>
    <w:rPr>
      <w:rFonts w:ascii="標楷體" w:eastAsia="標楷體" w:hAnsi="標楷體"/>
      <w:color w:val="0000FF"/>
    </w:rPr>
  </w:style>
  <w:style w:type="paragraph" w:customStyle="1" w:styleId="Default">
    <w:name w:val="Default"/>
    <w:rsid w:val="00104620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  <w:style w:type="paragraph" w:styleId="a9">
    <w:name w:val="header"/>
    <w:basedOn w:val="a"/>
    <w:semiHidden/>
    <w:rsid w:val="001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ched4itemseng">
    <w:name w:val="sched4_items_eng"/>
    <w:rsid w:val="00104620"/>
    <w:rPr>
      <w:rFonts w:ascii="Georgia"/>
      <w:sz w:val="24"/>
      <w:szCs w:val="16"/>
    </w:rPr>
  </w:style>
  <w:style w:type="paragraph" w:styleId="Web">
    <w:name w:val="Normal (Web)"/>
    <w:basedOn w:val="a"/>
    <w:rsid w:val="001046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q">
    <w:name w:val="q"/>
    <w:basedOn w:val="a0"/>
    <w:rsid w:val="00104620"/>
  </w:style>
  <w:style w:type="paragraph" w:customStyle="1" w:styleId="TableContents">
    <w:name w:val="Table Contents"/>
    <w:basedOn w:val="a3"/>
    <w:rsid w:val="00104620"/>
    <w:pPr>
      <w:suppressAutoHyphens/>
      <w:adjustRightInd/>
      <w:snapToGrid/>
      <w:spacing w:line="240" w:lineRule="auto"/>
    </w:pPr>
    <w:rPr>
      <w:rFonts w:ascii="Times New Roman" w:eastAsia="Times New Roman" w:hAnsi="Times New Roman"/>
      <w:color w:val="auto"/>
      <w:kern w:val="0"/>
      <w:sz w:val="24"/>
    </w:rPr>
  </w:style>
  <w:style w:type="paragraph" w:styleId="3">
    <w:name w:val="Body Text 3"/>
    <w:basedOn w:val="a"/>
    <w:semiHidden/>
    <w:rsid w:val="00104620"/>
    <w:pPr>
      <w:spacing w:after="120"/>
    </w:pPr>
    <w:rPr>
      <w:sz w:val="16"/>
      <w:szCs w:val="16"/>
    </w:rPr>
  </w:style>
  <w:style w:type="character" w:customStyle="1" w:styleId="sched4itemsximing">
    <w:name w:val="sched4_items_ximing"/>
    <w:rsid w:val="00104620"/>
    <w:rPr>
      <w:rFonts w:ascii="Georgia" w:eastAsia="新細明體"/>
      <w:sz w:val="28"/>
      <w:szCs w:val="14"/>
    </w:rPr>
  </w:style>
  <w:style w:type="paragraph" w:styleId="aa">
    <w:name w:val="Date"/>
    <w:basedOn w:val="a"/>
    <w:next w:val="a"/>
    <w:semiHidden/>
    <w:rsid w:val="00104620"/>
    <w:pPr>
      <w:jc w:val="right"/>
    </w:pPr>
    <w:rPr>
      <w:rFonts w:ascii="華康勘亭流" w:eastAsia="華康勘亭流"/>
      <w:spacing w:val="30"/>
      <w:sz w:val="16"/>
    </w:rPr>
  </w:style>
  <w:style w:type="paragraph" w:styleId="ab">
    <w:name w:val="List"/>
    <w:basedOn w:val="a3"/>
    <w:semiHidden/>
    <w:rsid w:val="00104620"/>
    <w:pPr>
      <w:suppressAutoHyphens/>
      <w:adjustRightInd/>
      <w:snapToGrid/>
      <w:spacing w:after="120" w:line="240" w:lineRule="auto"/>
    </w:pPr>
    <w:rPr>
      <w:rFonts w:ascii="Times New Roman" w:hAnsi="Times New Roman" w:cs="Tahoma"/>
      <w:color w:val="auto"/>
      <w:kern w:val="1"/>
      <w:sz w:val="24"/>
      <w:lang w:eastAsia="ar-SA"/>
    </w:rPr>
  </w:style>
  <w:style w:type="paragraph" w:customStyle="1" w:styleId="western">
    <w:name w:val="western"/>
    <w:basedOn w:val="a"/>
    <w:rsid w:val="00104620"/>
    <w:pPr>
      <w:widowControl/>
    </w:pPr>
    <w:rPr>
      <w:rFonts w:eastAsia="Arial Unicode MS"/>
      <w:kern w:val="0"/>
    </w:rPr>
  </w:style>
  <w:style w:type="paragraph" w:styleId="HTML">
    <w:name w:val="HTML Preformatted"/>
    <w:basedOn w:val="a"/>
    <w:semiHidden/>
    <w:rsid w:val="00104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c">
    <w:name w:val="主旨段"/>
    <w:basedOn w:val="a"/>
    <w:rsid w:val="00104620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character" w:styleId="ad">
    <w:name w:val="Strong"/>
    <w:qFormat/>
    <w:rsid w:val="00104620"/>
    <w:rPr>
      <w:b/>
      <w:bCs/>
    </w:rPr>
  </w:style>
  <w:style w:type="character" w:customStyle="1" w:styleId="ae">
    <w:name w:val="字元 字元"/>
    <w:semiHidden/>
    <w:rsid w:val="00104620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622C8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622C8A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1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12511"/>
  </w:style>
  <w:style w:type="paragraph" w:styleId="af2">
    <w:name w:val="List Paragraph"/>
    <w:basedOn w:val="a"/>
    <w:uiPriority w:val="34"/>
    <w:qFormat/>
    <w:rsid w:val="00BC52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73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71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384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ge.blog.ntu.edu.tw/%e8%aa%b2%e7%a8%8b%e8%b3%87%e8%a8%8a/%e9%80%9a%e8%ad%98%e8%aa%b2%e7%a8%8b/apply_libcourse_so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ge.blog.ntu.edu.tw/%e8%aa%b2%e7%a8%8b%e8%b3%87%e8%a8%8a/%e9%80%9a%e8%ad%98%e8%aa%b2%e7%a8%8b/apply_libcourse_sop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ge.blog.ntu.edu.tw/%e8%aa%b2%e7%a8%8b%e8%b3%87%e8%a8%8a/%e9%80%9a%e8%ad%98%e8%aa%b2%e7%a8%8b/apply_libcourse_so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145C-83E7-4E2C-9483-F9E0B6D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2059</Words>
  <Characters>968</Characters>
  <Application>Microsoft Office Word</Application>
  <DocSecurity>0</DocSecurity>
  <Lines>8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97學年度第○次課程委員會議</dc:title>
  <dc:creator>chenchenyi</dc:creator>
  <cp:lastModifiedBy>陳佳彌</cp:lastModifiedBy>
  <cp:revision>48</cp:revision>
  <cp:lastPrinted>2014-04-23T01:25:00Z</cp:lastPrinted>
  <dcterms:created xsi:type="dcterms:W3CDTF">2014-11-04T12:35:00Z</dcterms:created>
  <dcterms:modified xsi:type="dcterms:W3CDTF">2016-01-22T07:59:00Z</dcterms:modified>
</cp:coreProperties>
</file>